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3A" w:rsidRPr="00C8139E" w:rsidRDefault="00771C3A">
      <w:pPr>
        <w:rPr>
          <w:rFonts w:ascii="Cambria" w:hAnsi="Cambria"/>
        </w:rPr>
      </w:pPr>
    </w:p>
    <w:p w:rsidR="006D5286" w:rsidRPr="00C8139E" w:rsidRDefault="006D731C" w:rsidP="006D5286">
      <w:pPr>
        <w:jc w:val="center"/>
        <w:rPr>
          <w:rFonts w:ascii="Cambria" w:hAnsi="Cambria"/>
          <w:b/>
          <w:sz w:val="24"/>
          <w:szCs w:val="24"/>
        </w:rPr>
      </w:pPr>
      <w:r w:rsidRPr="00C8139E">
        <w:rPr>
          <w:rFonts w:ascii="Cambria" w:hAnsi="Cambria"/>
          <w:b/>
          <w:sz w:val="24"/>
          <w:szCs w:val="24"/>
        </w:rPr>
        <w:t>S</w:t>
      </w:r>
      <w:r w:rsidR="006D5286" w:rsidRPr="00C8139E">
        <w:rPr>
          <w:rFonts w:ascii="Cambria" w:hAnsi="Cambria"/>
          <w:b/>
          <w:sz w:val="24"/>
          <w:szCs w:val="24"/>
        </w:rPr>
        <w:t>astanak Novosadske mreže za decu NSMEDE na temu</w:t>
      </w:r>
    </w:p>
    <w:p w:rsidR="006D5286" w:rsidRPr="00C8139E" w:rsidRDefault="006D5286" w:rsidP="006D5286">
      <w:pPr>
        <w:jc w:val="center"/>
        <w:rPr>
          <w:rFonts w:ascii="Cambria" w:hAnsi="Cambria"/>
          <w:b/>
          <w:sz w:val="24"/>
          <w:szCs w:val="24"/>
        </w:rPr>
      </w:pPr>
      <w:r w:rsidRPr="00C8139E">
        <w:rPr>
          <w:rFonts w:ascii="Cambria" w:hAnsi="Cambria"/>
          <w:b/>
          <w:sz w:val="24"/>
          <w:szCs w:val="24"/>
        </w:rPr>
        <w:t>„UNAPREĐENJE SARADNJE INTERRESORNE KOMISIJE U ZAJEDNICI“</w:t>
      </w:r>
    </w:p>
    <w:p w:rsidR="006D731C" w:rsidRPr="00C8139E" w:rsidRDefault="006D731C" w:rsidP="006D5286">
      <w:pPr>
        <w:jc w:val="center"/>
        <w:rPr>
          <w:rFonts w:ascii="Cambria" w:hAnsi="Cambria"/>
          <w:b/>
          <w:sz w:val="24"/>
          <w:szCs w:val="24"/>
        </w:rPr>
      </w:pPr>
      <w:r w:rsidRPr="00C8139E">
        <w:rPr>
          <w:rFonts w:ascii="Cambria" w:hAnsi="Cambria"/>
          <w:b/>
          <w:sz w:val="24"/>
          <w:szCs w:val="24"/>
        </w:rPr>
        <w:t>Beleška</w:t>
      </w:r>
      <w:r w:rsidR="00715D3F">
        <w:rPr>
          <w:rFonts w:ascii="Cambria" w:hAnsi="Cambria"/>
          <w:b/>
          <w:sz w:val="24"/>
          <w:szCs w:val="24"/>
        </w:rPr>
        <w:t xml:space="preserve"> </w:t>
      </w:r>
      <w:r w:rsidRPr="00C8139E">
        <w:rPr>
          <w:rFonts w:ascii="Cambria" w:hAnsi="Cambria"/>
          <w:b/>
          <w:sz w:val="24"/>
          <w:szCs w:val="24"/>
        </w:rPr>
        <w:t>sa</w:t>
      </w:r>
      <w:r w:rsidR="00715D3F">
        <w:rPr>
          <w:rFonts w:ascii="Cambria" w:hAnsi="Cambria"/>
          <w:b/>
          <w:sz w:val="24"/>
          <w:szCs w:val="24"/>
        </w:rPr>
        <w:t xml:space="preserve"> </w:t>
      </w:r>
      <w:r w:rsidRPr="00C8139E">
        <w:rPr>
          <w:rFonts w:ascii="Cambria" w:hAnsi="Cambria"/>
          <w:b/>
          <w:sz w:val="24"/>
          <w:szCs w:val="24"/>
        </w:rPr>
        <w:t>sastanka</w:t>
      </w:r>
    </w:p>
    <w:p w:rsidR="006D5286" w:rsidRPr="00C8139E" w:rsidRDefault="006D5286" w:rsidP="006D5286">
      <w:pPr>
        <w:jc w:val="both"/>
        <w:rPr>
          <w:rFonts w:ascii="Cambria" w:hAnsi="Cambria"/>
          <w:sz w:val="24"/>
          <w:szCs w:val="24"/>
        </w:rPr>
      </w:pPr>
    </w:p>
    <w:p w:rsidR="006D731C" w:rsidRPr="00C8139E" w:rsidRDefault="006D731C" w:rsidP="006D5286">
      <w:pPr>
        <w:jc w:val="both"/>
        <w:rPr>
          <w:rFonts w:ascii="Cambria" w:hAnsi="Cambria"/>
          <w:sz w:val="24"/>
          <w:szCs w:val="24"/>
        </w:rPr>
      </w:pPr>
      <w:r w:rsidRPr="00C8139E">
        <w:rPr>
          <w:rFonts w:ascii="Cambria" w:hAnsi="Cambria"/>
          <w:sz w:val="24"/>
          <w:szCs w:val="24"/>
        </w:rPr>
        <w:t xml:space="preserve">Vreme: </w:t>
      </w:r>
      <w:r w:rsidR="00A9475E" w:rsidRPr="00C8139E">
        <w:rPr>
          <w:rFonts w:ascii="Cambria" w:hAnsi="Cambria"/>
          <w:sz w:val="24"/>
          <w:szCs w:val="24"/>
        </w:rPr>
        <w:t>01.</w:t>
      </w:r>
      <w:r w:rsidR="00715D3F">
        <w:rPr>
          <w:rFonts w:ascii="Cambria" w:hAnsi="Cambria"/>
          <w:sz w:val="24"/>
          <w:szCs w:val="24"/>
        </w:rPr>
        <w:t>03.2016. 12.00-14</w:t>
      </w:r>
      <w:r w:rsidRPr="00C8139E">
        <w:rPr>
          <w:rFonts w:ascii="Cambria" w:hAnsi="Cambria"/>
          <w:sz w:val="24"/>
          <w:szCs w:val="24"/>
        </w:rPr>
        <w:t>.30</w:t>
      </w:r>
    </w:p>
    <w:p w:rsidR="00F60D4B" w:rsidRPr="00C8139E" w:rsidRDefault="006D731C" w:rsidP="006D5286">
      <w:pPr>
        <w:jc w:val="both"/>
        <w:rPr>
          <w:rFonts w:ascii="Cambria" w:hAnsi="Cambria"/>
          <w:sz w:val="24"/>
          <w:szCs w:val="24"/>
        </w:rPr>
      </w:pPr>
      <w:r w:rsidRPr="00C8139E">
        <w:rPr>
          <w:rFonts w:ascii="Cambria" w:hAnsi="Cambria"/>
          <w:sz w:val="24"/>
          <w:szCs w:val="24"/>
        </w:rPr>
        <w:t>Mesto: ŠOSO</w:t>
      </w:r>
      <w:r w:rsidR="006D5286" w:rsidRPr="00C8139E">
        <w:rPr>
          <w:rFonts w:ascii="Cambria" w:hAnsi="Cambria"/>
          <w:sz w:val="24"/>
          <w:szCs w:val="24"/>
        </w:rPr>
        <w:t xml:space="preserve"> „Milan Petrović“ </w:t>
      </w:r>
      <w:r w:rsidR="00A9475E" w:rsidRPr="00C8139E">
        <w:rPr>
          <w:rFonts w:ascii="Cambria" w:hAnsi="Cambria"/>
          <w:sz w:val="24"/>
          <w:szCs w:val="24"/>
        </w:rPr>
        <w:t>u</w:t>
      </w:r>
      <w:r w:rsidR="00CE43E1">
        <w:rPr>
          <w:rFonts w:ascii="Cambria" w:hAnsi="Cambria"/>
          <w:sz w:val="24"/>
          <w:szCs w:val="24"/>
        </w:rPr>
        <w:t xml:space="preserve"> </w:t>
      </w:r>
      <w:r w:rsidR="00A9475E" w:rsidRPr="00C8139E">
        <w:rPr>
          <w:rFonts w:ascii="Cambria" w:hAnsi="Cambria"/>
          <w:sz w:val="24"/>
          <w:szCs w:val="24"/>
        </w:rPr>
        <w:t xml:space="preserve">ulici Bate Brkića bb, </w:t>
      </w:r>
      <w:r w:rsidRPr="00C8139E">
        <w:rPr>
          <w:rFonts w:ascii="Cambria" w:hAnsi="Cambria"/>
          <w:sz w:val="24"/>
          <w:szCs w:val="24"/>
        </w:rPr>
        <w:t>Novi Sad</w:t>
      </w:r>
    </w:p>
    <w:p w:rsidR="00C8139E" w:rsidRDefault="00C8139E" w:rsidP="006D5286">
      <w:pPr>
        <w:jc w:val="both"/>
        <w:rPr>
          <w:rFonts w:ascii="Cambria" w:hAnsi="Cambria"/>
          <w:sz w:val="24"/>
          <w:szCs w:val="24"/>
        </w:rPr>
      </w:pPr>
    </w:p>
    <w:p w:rsidR="006D731C" w:rsidRPr="00C8139E" w:rsidRDefault="006D731C" w:rsidP="006D5286">
      <w:pPr>
        <w:jc w:val="both"/>
        <w:rPr>
          <w:rFonts w:ascii="Cambria" w:hAnsi="Cambria"/>
          <w:sz w:val="24"/>
          <w:szCs w:val="24"/>
        </w:rPr>
      </w:pPr>
      <w:r w:rsidRPr="00C8139E">
        <w:rPr>
          <w:rFonts w:ascii="Cambria" w:hAnsi="Cambria"/>
          <w:sz w:val="24"/>
          <w:szCs w:val="24"/>
        </w:rPr>
        <w:t>Prisutni: predstavnici/e ŠOSO “Milan Petrović”, Doma</w:t>
      </w:r>
      <w:r w:rsidR="00AF2335">
        <w:rPr>
          <w:rFonts w:ascii="Cambria" w:hAnsi="Cambria"/>
          <w:sz w:val="24"/>
          <w:szCs w:val="24"/>
        </w:rPr>
        <w:t xml:space="preserve"> </w:t>
      </w:r>
      <w:r w:rsidRPr="00C8139E">
        <w:rPr>
          <w:rFonts w:ascii="Cambria" w:hAnsi="Cambria"/>
          <w:sz w:val="24"/>
          <w:szCs w:val="24"/>
        </w:rPr>
        <w:t>zdravlja Novi Sad, Centra</w:t>
      </w:r>
      <w:r w:rsidR="00AF2335">
        <w:rPr>
          <w:rFonts w:ascii="Cambria" w:hAnsi="Cambria"/>
          <w:sz w:val="24"/>
          <w:szCs w:val="24"/>
        </w:rPr>
        <w:t xml:space="preserve"> </w:t>
      </w:r>
      <w:r w:rsidRPr="00C8139E">
        <w:rPr>
          <w:rFonts w:ascii="Cambria" w:hAnsi="Cambria"/>
          <w:sz w:val="24"/>
          <w:szCs w:val="24"/>
        </w:rPr>
        <w:t>za</w:t>
      </w:r>
      <w:r w:rsidR="00AF2335">
        <w:rPr>
          <w:rFonts w:ascii="Cambria" w:hAnsi="Cambria"/>
          <w:sz w:val="24"/>
          <w:szCs w:val="24"/>
        </w:rPr>
        <w:t xml:space="preserve"> </w:t>
      </w:r>
      <w:r w:rsidRPr="00C8139E">
        <w:rPr>
          <w:rFonts w:ascii="Cambria" w:hAnsi="Cambria"/>
          <w:sz w:val="24"/>
          <w:szCs w:val="24"/>
        </w:rPr>
        <w:t>socijalni rad grada</w:t>
      </w:r>
      <w:r w:rsidR="00AF2335">
        <w:rPr>
          <w:rFonts w:ascii="Cambria" w:hAnsi="Cambria"/>
          <w:sz w:val="24"/>
          <w:szCs w:val="24"/>
        </w:rPr>
        <w:t xml:space="preserve"> </w:t>
      </w:r>
      <w:r w:rsidRPr="00C8139E">
        <w:rPr>
          <w:rFonts w:ascii="Cambria" w:hAnsi="Cambria"/>
          <w:sz w:val="24"/>
          <w:szCs w:val="24"/>
        </w:rPr>
        <w:t>Novog</w:t>
      </w:r>
      <w:r w:rsidR="00AF2335">
        <w:rPr>
          <w:rFonts w:ascii="Cambria" w:hAnsi="Cambria"/>
          <w:sz w:val="24"/>
          <w:szCs w:val="24"/>
        </w:rPr>
        <w:t xml:space="preserve"> </w:t>
      </w:r>
      <w:r w:rsidRPr="00C8139E">
        <w:rPr>
          <w:rFonts w:ascii="Cambria" w:hAnsi="Cambria"/>
          <w:sz w:val="24"/>
          <w:szCs w:val="24"/>
        </w:rPr>
        <w:t>Sada, Pokrajinskog</w:t>
      </w:r>
      <w:r w:rsidR="00AF2335">
        <w:rPr>
          <w:rFonts w:ascii="Cambria" w:hAnsi="Cambria"/>
          <w:sz w:val="24"/>
          <w:szCs w:val="24"/>
        </w:rPr>
        <w:t xml:space="preserve"> </w:t>
      </w:r>
      <w:r w:rsidRPr="00C8139E">
        <w:rPr>
          <w:rFonts w:ascii="Cambria" w:hAnsi="Cambria"/>
          <w:sz w:val="24"/>
          <w:szCs w:val="24"/>
        </w:rPr>
        <w:t>zavoda</w:t>
      </w:r>
      <w:r w:rsidR="00AF2335">
        <w:rPr>
          <w:rFonts w:ascii="Cambria" w:hAnsi="Cambria"/>
          <w:sz w:val="24"/>
          <w:szCs w:val="24"/>
        </w:rPr>
        <w:t xml:space="preserve"> </w:t>
      </w:r>
      <w:r w:rsidRPr="00C8139E">
        <w:rPr>
          <w:rFonts w:ascii="Cambria" w:hAnsi="Cambria"/>
          <w:sz w:val="24"/>
          <w:szCs w:val="24"/>
        </w:rPr>
        <w:t>za</w:t>
      </w:r>
      <w:r w:rsidR="00AF2335">
        <w:rPr>
          <w:rFonts w:ascii="Cambria" w:hAnsi="Cambria"/>
          <w:sz w:val="24"/>
          <w:szCs w:val="24"/>
        </w:rPr>
        <w:t xml:space="preserve"> </w:t>
      </w:r>
      <w:r w:rsidRPr="00C8139E">
        <w:rPr>
          <w:rFonts w:ascii="Cambria" w:hAnsi="Cambria"/>
          <w:sz w:val="24"/>
          <w:szCs w:val="24"/>
        </w:rPr>
        <w:t>socijalnu</w:t>
      </w:r>
      <w:r w:rsidR="00AF2335">
        <w:rPr>
          <w:rFonts w:ascii="Cambria" w:hAnsi="Cambria"/>
          <w:sz w:val="24"/>
          <w:szCs w:val="24"/>
        </w:rPr>
        <w:t xml:space="preserve"> </w:t>
      </w:r>
      <w:r w:rsidRPr="00C8139E">
        <w:rPr>
          <w:rFonts w:ascii="Cambria" w:hAnsi="Cambria"/>
          <w:sz w:val="24"/>
          <w:szCs w:val="24"/>
        </w:rPr>
        <w:t>zaštitu, Centra</w:t>
      </w:r>
      <w:r w:rsidR="00AF2335">
        <w:rPr>
          <w:rFonts w:ascii="Cambria" w:hAnsi="Cambria"/>
          <w:sz w:val="24"/>
          <w:szCs w:val="24"/>
        </w:rPr>
        <w:t xml:space="preserve"> </w:t>
      </w:r>
      <w:r w:rsidRPr="00C8139E">
        <w:rPr>
          <w:rFonts w:ascii="Cambria" w:hAnsi="Cambria"/>
          <w:sz w:val="24"/>
          <w:szCs w:val="24"/>
        </w:rPr>
        <w:t>za</w:t>
      </w:r>
      <w:r w:rsidR="00AF2335">
        <w:rPr>
          <w:rFonts w:ascii="Cambria" w:hAnsi="Cambria"/>
          <w:sz w:val="24"/>
          <w:szCs w:val="24"/>
        </w:rPr>
        <w:t xml:space="preserve"> </w:t>
      </w:r>
      <w:r w:rsidRPr="00C8139E">
        <w:rPr>
          <w:rFonts w:ascii="Cambria" w:hAnsi="Cambria"/>
          <w:sz w:val="24"/>
          <w:szCs w:val="24"/>
        </w:rPr>
        <w:t>proizvodnju</w:t>
      </w:r>
      <w:r w:rsidR="00AF2335">
        <w:rPr>
          <w:rFonts w:ascii="Cambria" w:hAnsi="Cambria"/>
          <w:sz w:val="24"/>
          <w:szCs w:val="24"/>
        </w:rPr>
        <w:t xml:space="preserve"> </w:t>
      </w:r>
      <w:r w:rsidRPr="00C8139E">
        <w:rPr>
          <w:rFonts w:ascii="Cambria" w:hAnsi="Cambria"/>
          <w:sz w:val="24"/>
          <w:szCs w:val="24"/>
        </w:rPr>
        <w:t>znanja</w:t>
      </w:r>
      <w:r w:rsidR="00AF2335">
        <w:rPr>
          <w:rFonts w:ascii="Cambria" w:hAnsi="Cambria"/>
          <w:sz w:val="24"/>
          <w:szCs w:val="24"/>
        </w:rPr>
        <w:t xml:space="preserve"> i </w:t>
      </w:r>
      <w:r w:rsidRPr="00C8139E">
        <w:rPr>
          <w:rFonts w:ascii="Cambria" w:hAnsi="Cambria"/>
          <w:sz w:val="24"/>
          <w:szCs w:val="24"/>
        </w:rPr>
        <w:t>veština, Unicef</w:t>
      </w:r>
      <w:r w:rsidR="00AF2335">
        <w:rPr>
          <w:rFonts w:ascii="Cambria" w:hAnsi="Cambria"/>
          <w:sz w:val="24"/>
          <w:szCs w:val="24"/>
        </w:rPr>
        <w:t xml:space="preserve"> </w:t>
      </w:r>
      <w:r w:rsidRPr="00C8139E">
        <w:rPr>
          <w:rFonts w:ascii="Cambria" w:hAnsi="Cambria"/>
          <w:sz w:val="24"/>
          <w:szCs w:val="24"/>
        </w:rPr>
        <w:t>Srbija, Gradske</w:t>
      </w:r>
      <w:r w:rsidR="00AF2335">
        <w:rPr>
          <w:rFonts w:ascii="Cambria" w:hAnsi="Cambria"/>
          <w:sz w:val="24"/>
          <w:szCs w:val="24"/>
        </w:rPr>
        <w:t xml:space="preserve"> </w:t>
      </w:r>
      <w:r w:rsidRPr="00C8139E">
        <w:rPr>
          <w:rFonts w:ascii="Cambria" w:hAnsi="Cambria"/>
          <w:sz w:val="24"/>
          <w:szCs w:val="24"/>
        </w:rPr>
        <w:t>uprave</w:t>
      </w:r>
      <w:r w:rsidR="00AF2335">
        <w:rPr>
          <w:rFonts w:ascii="Cambria" w:hAnsi="Cambria"/>
          <w:sz w:val="24"/>
          <w:szCs w:val="24"/>
        </w:rPr>
        <w:t xml:space="preserve"> </w:t>
      </w:r>
      <w:r w:rsidRPr="00C8139E">
        <w:rPr>
          <w:rFonts w:ascii="Cambria" w:hAnsi="Cambria"/>
          <w:sz w:val="24"/>
          <w:szCs w:val="24"/>
        </w:rPr>
        <w:t>za</w:t>
      </w:r>
      <w:r w:rsidR="00AF2335">
        <w:rPr>
          <w:rFonts w:ascii="Cambria" w:hAnsi="Cambria"/>
          <w:sz w:val="24"/>
          <w:szCs w:val="24"/>
        </w:rPr>
        <w:t xml:space="preserve"> </w:t>
      </w:r>
      <w:r w:rsidRPr="00C8139E">
        <w:rPr>
          <w:rFonts w:ascii="Cambria" w:hAnsi="Cambria"/>
          <w:sz w:val="24"/>
          <w:szCs w:val="24"/>
        </w:rPr>
        <w:t>de</w:t>
      </w:r>
      <w:r w:rsidR="00C8139E">
        <w:rPr>
          <w:rFonts w:ascii="Cambria" w:hAnsi="Cambria"/>
          <w:sz w:val="24"/>
          <w:szCs w:val="24"/>
        </w:rPr>
        <w:t>čiju</w:t>
      </w:r>
      <w:r w:rsidR="00AF2335">
        <w:rPr>
          <w:rFonts w:ascii="Cambria" w:hAnsi="Cambria"/>
          <w:sz w:val="24"/>
          <w:szCs w:val="24"/>
        </w:rPr>
        <w:t xml:space="preserve"> i </w:t>
      </w:r>
      <w:r w:rsidR="00C8139E">
        <w:rPr>
          <w:rFonts w:ascii="Cambria" w:hAnsi="Cambria"/>
          <w:sz w:val="24"/>
          <w:szCs w:val="24"/>
        </w:rPr>
        <w:t>socijalnu</w:t>
      </w:r>
      <w:r w:rsidR="00AF2335">
        <w:rPr>
          <w:rFonts w:ascii="Cambria" w:hAnsi="Cambria"/>
          <w:sz w:val="24"/>
          <w:szCs w:val="24"/>
        </w:rPr>
        <w:t xml:space="preserve"> </w:t>
      </w:r>
      <w:r w:rsidR="00C8139E">
        <w:rPr>
          <w:rFonts w:ascii="Cambria" w:hAnsi="Cambria"/>
          <w:sz w:val="24"/>
          <w:szCs w:val="24"/>
        </w:rPr>
        <w:t>zaštitu</w:t>
      </w:r>
      <w:r w:rsidR="00AF2335">
        <w:rPr>
          <w:rFonts w:ascii="Cambria" w:hAnsi="Cambria"/>
          <w:sz w:val="24"/>
          <w:szCs w:val="24"/>
        </w:rPr>
        <w:t xml:space="preserve"> </w:t>
      </w:r>
      <w:r w:rsidR="00C8139E">
        <w:rPr>
          <w:rFonts w:ascii="Cambria" w:hAnsi="Cambria"/>
          <w:sz w:val="24"/>
          <w:szCs w:val="24"/>
        </w:rPr>
        <w:t>grada</w:t>
      </w:r>
      <w:r w:rsidR="00AF2335">
        <w:rPr>
          <w:rFonts w:ascii="Cambria" w:hAnsi="Cambria"/>
          <w:sz w:val="24"/>
          <w:szCs w:val="24"/>
        </w:rPr>
        <w:t xml:space="preserve"> </w:t>
      </w:r>
      <w:r w:rsidR="00C8139E">
        <w:rPr>
          <w:rFonts w:ascii="Cambria" w:hAnsi="Cambria"/>
          <w:sz w:val="24"/>
          <w:szCs w:val="24"/>
        </w:rPr>
        <w:t>Novog</w:t>
      </w:r>
      <w:r w:rsidR="00715D3F">
        <w:rPr>
          <w:rFonts w:ascii="Cambria" w:hAnsi="Cambria"/>
          <w:sz w:val="24"/>
          <w:szCs w:val="24"/>
        </w:rPr>
        <w:t xml:space="preserve"> </w:t>
      </w:r>
      <w:r w:rsidR="00C8139E">
        <w:rPr>
          <w:rFonts w:ascii="Cambria" w:hAnsi="Cambria"/>
          <w:sz w:val="24"/>
          <w:szCs w:val="24"/>
        </w:rPr>
        <w:t>S</w:t>
      </w:r>
      <w:r w:rsidRPr="00C8139E">
        <w:rPr>
          <w:rFonts w:ascii="Cambria" w:hAnsi="Cambria"/>
          <w:sz w:val="24"/>
          <w:szCs w:val="24"/>
        </w:rPr>
        <w:t>ada, Interresorne</w:t>
      </w:r>
      <w:r w:rsidR="00AF2335">
        <w:rPr>
          <w:rFonts w:ascii="Cambria" w:hAnsi="Cambria"/>
          <w:sz w:val="24"/>
          <w:szCs w:val="24"/>
        </w:rPr>
        <w:t xml:space="preserve"> </w:t>
      </w:r>
      <w:r w:rsidRPr="00C8139E">
        <w:rPr>
          <w:rFonts w:ascii="Cambria" w:hAnsi="Cambria"/>
          <w:sz w:val="24"/>
          <w:szCs w:val="24"/>
        </w:rPr>
        <w:t>komisije</w:t>
      </w:r>
      <w:r w:rsidR="00AF2335">
        <w:rPr>
          <w:rFonts w:ascii="Cambria" w:hAnsi="Cambria"/>
          <w:sz w:val="24"/>
          <w:szCs w:val="24"/>
        </w:rPr>
        <w:t xml:space="preserve"> </w:t>
      </w:r>
      <w:r w:rsidRPr="00C8139E">
        <w:rPr>
          <w:rFonts w:ascii="Cambria" w:hAnsi="Cambria"/>
          <w:sz w:val="24"/>
          <w:szCs w:val="24"/>
        </w:rPr>
        <w:t>grada</w:t>
      </w:r>
      <w:r w:rsidR="00AF2335">
        <w:rPr>
          <w:rFonts w:ascii="Cambria" w:hAnsi="Cambria"/>
          <w:sz w:val="24"/>
          <w:szCs w:val="24"/>
        </w:rPr>
        <w:t xml:space="preserve"> </w:t>
      </w:r>
      <w:r w:rsidRPr="00C8139E">
        <w:rPr>
          <w:rFonts w:ascii="Cambria" w:hAnsi="Cambria"/>
          <w:sz w:val="24"/>
          <w:szCs w:val="24"/>
        </w:rPr>
        <w:t>Novog</w:t>
      </w:r>
      <w:r w:rsidR="00AF2335">
        <w:rPr>
          <w:rFonts w:ascii="Cambria" w:hAnsi="Cambria"/>
          <w:sz w:val="24"/>
          <w:szCs w:val="24"/>
        </w:rPr>
        <w:t xml:space="preserve"> </w:t>
      </w:r>
      <w:r w:rsidRPr="00C8139E">
        <w:rPr>
          <w:rFonts w:ascii="Cambria" w:hAnsi="Cambria"/>
          <w:sz w:val="24"/>
          <w:szCs w:val="24"/>
        </w:rPr>
        <w:t>Sada.</w:t>
      </w:r>
    </w:p>
    <w:p w:rsidR="006D731C" w:rsidRPr="00C8139E" w:rsidRDefault="006D731C" w:rsidP="006D5286">
      <w:pPr>
        <w:jc w:val="both"/>
        <w:rPr>
          <w:rFonts w:ascii="Cambria" w:hAnsi="Cambria"/>
          <w:sz w:val="24"/>
          <w:szCs w:val="24"/>
        </w:rPr>
      </w:pPr>
    </w:p>
    <w:p w:rsidR="006D731C" w:rsidRPr="00C8139E" w:rsidRDefault="006D731C" w:rsidP="006D5286">
      <w:pPr>
        <w:jc w:val="both"/>
        <w:rPr>
          <w:rFonts w:ascii="Cambria" w:hAnsi="Cambria"/>
          <w:sz w:val="24"/>
          <w:szCs w:val="24"/>
        </w:rPr>
      </w:pPr>
    </w:p>
    <w:p w:rsidR="00C8139E" w:rsidRPr="00C8139E" w:rsidRDefault="00C8139E" w:rsidP="00C8139E">
      <w:pPr>
        <w:jc w:val="both"/>
        <w:rPr>
          <w:rFonts w:ascii="Cambria" w:hAnsi="Cambria"/>
          <w:sz w:val="24"/>
          <w:szCs w:val="24"/>
        </w:rPr>
      </w:pPr>
      <w:r w:rsidRPr="00C8139E">
        <w:rPr>
          <w:rFonts w:ascii="Cambria" w:hAnsi="Cambria"/>
          <w:sz w:val="24"/>
          <w:szCs w:val="24"/>
        </w:rPr>
        <w:t>Sastanak je održan s obzirom</w:t>
      </w:r>
      <w:r w:rsidR="00AF2335">
        <w:rPr>
          <w:rFonts w:ascii="Cambria" w:hAnsi="Cambria"/>
          <w:sz w:val="24"/>
          <w:szCs w:val="24"/>
        </w:rPr>
        <w:t xml:space="preserve"> </w:t>
      </w:r>
      <w:r w:rsidRPr="00C8139E">
        <w:rPr>
          <w:rFonts w:ascii="Cambria" w:hAnsi="Cambria"/>
          <w:sz w:val="24"/>
          <w:szCs w:val="24"/>
        </w:rPr>
        <w:t>na</w:t>
      </w:r>
      <w:r w:rsidR="00AF2335">
        <w:rPr>
          <w:rFonts w:ascii="Cambria" w:hAnsi="Cambria"/>
          <w:sz w:val="24"/>
          <w:szCs w:val="24"/>
        </w:rPr>
        <w:t xml:space="preserve"> </w:t>
      </w:r>
      <w:r w:rsidRPr="00C8139E">
        <w:rPr>
          <w:rFonts w:ascii="Cambria" w:hAnsi="Cambria"/>
          <w:sz w:val="24"/>
          <w:szCs w:val="24"/>
        </w:rPr>
        <w:t>to  su</w:t>
      </w:r>
      <w:r w:rsidR="00AF2335">
        <w:rPr>
          <w:rFonts w:ascii="Cambria" w:hAnsi="Cambria"/>
          <w:sz w:val="24"/>
          <w:szCs w:val="24"/>
        </w:rPr>
        <w:t xml:space="preserve"> </w:t>
      </w:r>
      <w:r w:rsidRPr="00C8139E">
        <w:rPr>
          <w:rFonts w:ascii="Cambria" w:hAnsi="Cambria"/>
          <w:sz w:val="24"/>
          <w:szCs w:val="24"/>
        </w:rPr>
        <w:t>na</w:t>
      </w:r>
      <w:r w:rsidR="00AF2335">
        <w:rPr>
          <w:rFonts w:ascii="Cambria" w:hAnsi="Cambria"/>
          <w:sz w:val="24"/>
          <w:szCs w:val="24"/>
        </w:rPr>
        <w:t xml:space="preserve"> </w:t>
      </w:r>
      <w:r w:rsidRPr="00C8139E">
        <w:rPr>
          <w:rFonts w:ascii="Cambria" w:hAnsi="Cambria"/>
          <w:sz w:val="24"/>
          <w:szCs w:val="24"/>
        </w:rPr>
        <w:t>poslednjem</w:t>
      </w:r>
      <w:r w:rsidR="00AF2335">
        <w:rPr>
          <w:rFonts w:ascii="Cambria" w:hAnsi="Cambria"/>
          <w:sz w:val="24"/>
          <w:szCs w:val="24"/>
        </w:rPr>
        <w:t xml:space="preserve"> </w:t>
      </w:r>
      <w:r w:rsidRPr="00C8139E">
        <w:rPr>
          <w:rFonts w:ascii="Cambria" w:hAnsi="Cambria"/>
          <w:sz w:val="24"/>
          <w:szCs w:val="24"/>
        </w:rPr>
        <w:t>sastanku</w:t>
      </w:r>
      <w:r w:rsidR="00AF2335">
        <w:rPr>
          <w:rFonts w:ascii="Cambria" w:hAnsi="Cambria"/>
          <w:sz w:val="24"/>
          <w:szCs w:val="24"/>
        </w:rPr>
        <w:t xml:space="preserve"> </w:t>
      </w:r>
      <w:r w:rsidRPr="00C8139E">
        <w:rPr>
          <w:rFonts w:ascii="Cambria" w:hAnsi="Cambria"/>
          <w:sz w:val="24"/>
          <w:szCs w:val="24"/>
        </w:rPr>
        <w:t>Mreže NSMEDE koji je održan 28. januara, kao</w:t>
      </w:r>
      <w:r w:rsidR="00AF2335">
        <w:rPr>
          <w:rFonts w:ascii="Cambria" w:hAnsi="Cambria"/>
          <w:sz w:val="24"/>
          <w:szCs w:val="24"/>
        </w:rPr>
        <w:t xml:space="preserve"> i </w:t>
      </w:r>
      <w:r w:rsidRPr="00C8139E">
        <w:rPr>
          <w:rFonts w:ascii="Cambria" w:hAnsi="Cambria"/>
          <w:sz w:val="24"/>
          <w:szCs w:val="24"/>
        </w:rPr>
        <w:t>više puta pre toga, prepoznati</w:t>
      </w:r>
      <w:r w:rsidR="00AF2335">
        <w:rPr>
          <w:rFonts w:ascii="Cambria" w:hAnsi="Cambria"/>
          <w:sz w:val="24"/>
          <w:szCs w:val="24"/>
        </w:rPr>
        <w:t xml:space="preserve"> I </w:t>
      </w:r>
      <w:r w:rsidRPr="00C8139E">
        <w:rPr>
          <w:rFonts w:ascii="Cambria" w:hAnsi="Cambria"/>
          <w:sz w:val="24"/>
          <w:szCs w:val="24"/>
        </w:rPr>
        <w:t>istaknuti</w:t>
      </w:r>
      <w:r w:rsidR="00AF2335">
        <w:rPr>
          <w:rFonts w:ascii="Cambria" w:hAnsi="Cambria"/>
          <w:sz w:val="24"/>
          <w:szCs w:val="24"/>
        </w:rPr>
        <w:t xml:space="preserve"> </w:t>
      </w:r>
      <w:r w:rsidRPr="00C8139E">
        <w:rPr>
          <w:rFonts w:ascii="Cambria" w:hAnsi="Cambria"/>
          <w:sz w:val="24"/>
          <w:szCs w:val="24"/>
        </w:rPr>
        <w:t>konkretni</w:t>
      </w:r>
      <w:r w:rsidR="00AF2335">
        <w:rPr>
          <w:rFonts w:ascii="Cambria" w:hAnsi="Cambria"/>
          <w:sz w:val="24"/>
          <w:szCs w:val="24"/>
        </w:rPr>
        <w:t xml:space="preserve"> </w:t>
      </w:r>
      <w:r w:rsidRPr="00C8139E">
        <w:rPr>
          <w:rFonts w:ascii="Cambria" w:hAnsi="Cambria"/>
          <w:sz w:val="24"/>
          <w:szCs w:val="24"/>
        </w:rPr>
        <w:t>problemi</w:t>
      </w:r>
      <w:r w:rsidR="00AF2335">
        <w:rPr>
          <w:rFonts w:ascii="Cambria" w:hAnsi="Cambria"/>
          <w:sz w:val="24"/>
          <w:szCs w:val="24"/>
        </w:rPr>
        <w:t xml:space="preserve"> </w:t>
      </w:r>
      <w:r w:rsidRPr="00C8139E">
        <w:rPr>
          <w:rFonts w:ascii="Cambria" w:hAnsi="Cambria"/>
          <w:sz w:val="24"/>
          <w:szCs w:val="24"/>
        </w:rPr>
        <w:t>koji se odnose</w:t>
      </w:r>
      <w:r w:rsidR="00AF2335">
        <w:rPr>
          <w:rFonts w:ascii="Cambria" w:hAnsi="Cambria"/>
          <w:sz w:val="24"/>
          <w:szCs w:val="24"/>
        </w:rPr>
        <w:t xml:space="preserve"> </w:t>
      </w:r>
      <w:r w:rsidRPr="00C8139E">
        <w:rPr>
          <w:rFonts w:ascii="Cambria" w:hAnsi="Cambria"/>
          <w:sz w:val="24"/>
          <w:szCs w:val="24"/>
        </w:rPr>
        <w:t>na</w:t>
      </w:r>
      <w:r w:rsidR="00AF2335">
        <w:rPr>
          <w:rFonts w:ascii="Cambria" w:hAnsi="Cambria"/>
          <w:sz w:val="24"/>
          <w:szCs w:val="24"/>
        </w:rPr>
        <w:t xml:space="preserve"> </w:t>
      </w:r>
      <w:r w:rsidRPr="00C8139E">
        <w:rPr>
          <w:rFonts w:ascii="Cambria" w:hAnsi="Cambria"/>
          <w:sz w:val="24"/>
          <w:szCs w:val="24"/>
        </w:rPr>
        <w:t>nedovoljnu</w:t>
      </w:r>
      <w:r w:rsidR="00AF2335">
        <w:rPr>
          <w:rFonts w:ascii="Cambria" w:hAnsi="Cambria"/>
          <w:sz w:val="24"/>
          <w:szCs w:val="24"/>
        </w:rPr>
        <w:t xml:space="preserve"> </w:t>
      </w:r>
      <w:r w:rsidRPr="00C8139E">
        <w:rPr>
          <w:rFonts w:ascii="Cambria" w:hAnsi="Cambria"/>
          <w:sz w:val="24"/>
          <w:szCs w:val="24"/>
        </w:rPr>
        <w:t>koordinaciju</w:t>
      </w:r>
      <w:r w:rsidR="00AF2335">
        <w:rPr>
          <w:rFonts w:ascii="Cambria" w:hAnsi="Cambria"/>
          <w:sz w:val="24"/>
          <w:szCs w:val="24"/>
        </w:rPr>
        <w:t xml:space="preserve"> I </w:t>
      </w:r>
      <w:r w:rsidRPr="00C8139E">
        <w:rPr>
          <w:rFonts w:ascii="Cambria" w:hAnsi="Cambria"/>
          <w:sz w:val="24"/>
          <w:szCs w:val="24"/>
        </w:rPr>
        <w:t>međusobnu</w:t>
      </w:r>
      <w:r w:rsidR="00AF2335">
        <w:rPr>
          <w:rFonts w:ascii="Cambria" w:hAnsi="Cambria"/>
          <w:sz w:val="24"/>
          <w:szCs w:val="24"/>
        </w:rPr>
        <w:t xml:space="preserve"> </w:t>
      </w:r>
      <w:r w:rsidRPr="00C8139E">
        <w:rPr>
          <w:rFonts w:ascii="Cambria" w:hAnsi="Cambria"/>
          <w:sz w:val="24"/>
          <w:szCs w:val="24"/>
        </w:rPr>
        <w:t>informisanost</w:t>
      </w:r>
      <w:r w:rsidR="00AF2335">
        <w:rPr>
          <w:rFonts w:ascii="Cambria" w:hAnsi="Cambria"/>
          <w:sz w:val="24"/>
          <w:szCs w:val="24"/>
        </w:rPr>
        <w:t xml:space="preserve"> </w:t>
      </w:r>
      <w:r w:rsidRPr="00C8139E">
        <w:rPr>
          <w:rFonts w:ascii="Cambria" w:hAnsi="Cambria"/>
          <w:sz w:val="24"/>
          <w:szCs w:val="24"/>
        </w:rPr>
        <w:t>aktera u lokalnoj</w:t>
      </w:r>
      <w:r w:rsidR="00AF2335">
        <w:rPr>
          <w:rFonts w:ascii="Cambria" w:hAnsi="Cambria"/>
          <w:sz w:val="24"/>
          <w:szCs w:val="24"/>
        </w:rPr>
        <w:t xml:space="preserve"> </w:t>
      </w:r>
      <w:r w:rsidRPr="00C8139E">
        <w:rPr>
          <w:rFonts w:ascii="Cambria" w:hAnsi="Cambria"/>
          <w:sz w:val="24"/>
          <w:szCs w:val="24"/>
        </w:rPr>
        <w:t>zajednici</w:t>
      </w:r>
      <w:r w:rsidR="00AF2335">
        <w:rPr>
          <w:rFonts w:ascii="Cambria" w:hAnsi="Cambria"/>
          <w:sz w:val="24"/>
          <w:szCs w:val="24"/>
        </w:rPr>
        <w:t xml:space="preserve"> I </w:t>
      </w:r>
      <w:r w:rsidRPr="00C8139E">
        <w:rPr>
          <w:rFonts w:ascii="Cambria" w:hAnsi="Cambria"/>
          <w:sz w:val="24"/>
          <w:szCs w:val="24"/>
        </w:rPr>
        <w:t>sa</w:t>
      </w:r>
      <w:r w:rsidR="00AF2335">
        <w:rPr>
          <w:rFonts w:ascii="Cambria" w:hAnsi="Cambria"/>
          <w:sz w:val="24"/>
          <w:szCs w:val="24"/>
        </w:rPr>
        <w:t xml:space="preserve"> </w:t>
      </w:r>
      <w:r w:rsidRPr="00C8139E">
        <w:rPr>
          <w:rFonts w:ascii="Cambria" w:hAnsi="Cambria"/>
          <w:sz w:val="24"/>
          <w:szCs w:val="24"/>
        </w:rPr>
        <w:t>tim u vezi,  teškoće u implementaciji</w:t>
      </w:r>
      <w:r w:rsidR="00AF2335">
        <w:rPr>
          <w:rFonts w:ascii="Cambria" w:hAnsi="Cambria"/>
          <w:sz w:val="24"/>
          <w:szCs w:val="24"/>
        </w:rPr>
        <w:t xml:space="preserve"> </w:t>
      </w:r>
      <w:r w:rsidRPr="00C8139E">
        <w:rPr>
          <w:rFonts w:ascii="Cambria" w:hAnsi="Cambria"/>
          <w:sz w:val="24"/>
          <w:szCs w:val="24"/>
        </w:rPr>
        <w:t>preporuka</w:t>
      </w:r>
      <w:r w:rsidR="00AF2335">
        <w:rPr>
          <w:rFonts w:ascii="Cambria" w:hAnsi="Cambria"/>
          <w:sz w:val="24"/>
          <w:szCs w:val="24"/>
        </w:rPr>
        <w:t xml:space="preserve"> </w:t>
      </w:r>
      <w:r w:rsidRPr="00C8139E">
        <w:rPr>
          <w:rFonts w:ascii="Cambria" w:hAnsi="Cambria"/>
          <w:sz w:val="24"/>
          <w:szCs w:val="24"/>
        </w:rPr>
        <w:t>Interresorne</w:t>
      </w:r>
      <w:r w:rsidR="00AF2335">
        <w:rPr>
          <w:rFonts w:ascii="Cambria" w:hAnsi="Cambria"/>
          <w:sz w:val="24"/>
          <w:szCs w:val="24"/>
        </w:rPr>
        <w:t xml:space="preserve"> </w:t>
      </w:r>
      <w:r w:rsidRPr="00C8139E">
        <w:rPr>
          <w:rFonts w:ascii="Cambria" w:hAnsi="Cambria"/>
          <w:sz w:val="24"/>
          <w:szCs w:val="24"/>
        </w:rPr>
        <w:t>komisije, od strane</w:t>
      </w:r>
      <w:r w:rsidR="00AF2335">
        <w:rPr>
          <w:rFonts w:ascii="Cambria" w:hAnsi="Cambria"/>
          <w:sz w:val="24"/>
          <w:szCs w:val="24"/>
        </w:rPr>
        <w:t xml:space="preserve"> </w:t>
      </w:r>
      <w:r w:rsidRPr="00C8139E">
        <w:rPr>
          <w:rFonts w:ascii="Cambria" w:hAnsi="Cambria"/>
          <w:sz w:val="24"/>
          <w:szCs w:val="24"/>
        </w:rPr>
        <w:t>drugih</w:t>
      </w:r>
      <w:r w:rsidR="00AF2335">
        <w:rPr>
          <w:rFonts w:ascii="Cambria" w:hAnsi="Cambria"/>
          <w:sz w:val="24"/>
          <w:szCs w:val="24"/>
        </w:rPr>
        <w:t xml:space="preserve"> </w:t>
      </w:r>
      <w:r w:rsidRPr="00C8139E">
        <w:rPr>
          <w:rFonts w:ascii="Cambria" w:hAnsi="Cambria"/>
          <w:sz w:val="24"/>
          <w:szCs w:val="24"/>
        </w:rPr>
        <w:t>aktera u lokalnoj</w:t>
      </w:r>
      <w:r w:rsidR="00AF2335">
        <w:rPr>
          <w:rFonts w:ascii="Cambria" w:hAnsi="Cambria"/>
          <w:sz w:val="24"/>
          <w:szCs w:val="24"/>
        </w:rPr>
        <w:t xml:space="preserve"> </w:t>
      </w:r>
      <w:r w:rsidRPr="00C8139E">
        <w:rPr>
          <w:rFonts w:ascii="Cambria" w:hAnsi="Cambria"/>
          <w:sz w:val="24"/>
          <w:szCs w:val="24"/>
        </w:rPr>
        <w:t>zajednici. Problemi</w:t>
      </w:r>
      <w:r w:rsidR="00AF2335">
        <w:rPr>
          <w:rFonts w:ascii="Cambria" w:hAnsi="Cambria"/>
          <w:sz w:val="24"/>
          <w:szCs w:val="24"/>
        </w:rPr>
        <w:t xml:space="preserve"> </w:t>
      </w:r>
      <w:r w:rsidRPr="00C8139E">
        <w:rPr>
          <w:rFonts w:ascii="Cambria" w:hAnsi="Cambria"/>
          <w:sz w:val="24"/>
          <w:szCs w:val="24"/>
        </w:rPr>
        <w:t>postoje u vezi</w:t>
      </w:r>
      <w:r w:rsidR="00AF2335">
        <w:rPr>
          <w:rFonts w:ascii="Cambria" w:hAnsi="Cambria"/>
          <w:sz w:val="24"/>
          <w:szCs w:val="24"/>
        </w:rPr>
        <w:t xml:space="preserve"> </w:t>
      </w:r>
      <w:r w:rsidRPr="00C8139E">
        <w:rPr>
          <w:rFonts w:ascii="Cambria" w:hAnsi="Cambria"/>
          <w:sz w:val="24"/>
          <w:szCs w:val="24"/>
        </w:rPr>
        <w:t>sa</w:t>
      </w:r>
      <w:r w:rsidR="00AF2335">
        <w:rPr>
          <w:rFonts w:ascii="Cambria" w:hAnsi="Cambria"/>
          <w:sz w:val="24"/>
          <w:szCs w:val="24"/>
        </w:rPr>
        <w:t xml:space="preserve"> </w:t>
      </w:r>
      <w:r w:rsidRPr="00C8139E">
        <w:rPr>
          <w:rFonts w:ascii="Cambria" w:hAnsi="Cambria"/>
          <w:sz w:val="24"/>
          <w:szCs w:val="24"/>
        </w:rPr>
        <w:t>pružanjem</w:t>
      </w:r>
      <w:r w:rsidR="00AF2335">
        <w:rPr>
          <w:rFonts w:ascii="Cambria" w:hAnsi="Cambria"/>
          <w:sz w:val="24"/>
          <w:szCs w:val="24"/>
        </w:rPr>
        <w:t xml:space="preserve"> </w:t>
      </w:r>
      <w:r w:rsidRPr="00C8139E">
        <w:rPr>
          <w:rFonts w:ascii="Cambria" w:hAnsi="Cambria"/>
          <w:sz w:val="24"/>
          <w:szCs w:val="24"/>
        </w:rPr>
        <w:t>usluge</w:t>
      </w:r>
      <w:r w:rsidR="00AF2335">
        <w:rPr>
          <w:rFonts w:ascii="Cambria" w:hAnsi="Cambria"/>
          <w:sz w:val="24"/>
          <w:szCs w:val="24"/>
        </w:rPr>
        <w:t xml:space="preserve"> </w:t>
      </w:r>
      <w:r w:rsidRPr="00C8139E">
        <w:rPr>
          <w:rFonts w:ascii="Cambria" w:hAnsi="Cambria"/>
          <w:sz w:val="24"/>
          <w:szCs w:val="24"/>
        </w:rPr>
        <w:t>ličnog</w:t>
      </w:r>
      <w:r w:rsidR="00AF2335">
        <w:rPr>
          <w:rFonts w:ascii="Cambria" w:hAnsi="Cambria"/>
          <w:sz w:val="24"/>
          <w:szCs w:val="24"/>
        </w:rPr>
        <w:t xml:space="preserve"> </w:t>
      </w:r>
      <w:r w:rsidRPr="00C8139E">
        <w:rPr>
          <w:rFonts w:ascii="Cambria" w:hAnsi="Cambria"/>
          <w:sz w:val="24"/>
          <w:szCs w:val="24"/>
        </w:rPr>
        <w:t>pratioca</w:t>
      </w:r>
      <w:r w:rsidR="00AF2335">
        <w:rPr>
          <w:rFonts w:ascii="Cambria" w:hAnsi="Cambria"/>
          <w:sz w:val="24"/>
          <w:szCs w:val="24"/>
        </w:rPr>
        <w:t xml:space="preserve"> i </w:t>
      </w:r>
      <w:r w:rsidRPr="00C8139E">
        <w:rPr>
          <w:rFonts w:ascii="Cambria" w:hAnsi="Cambria"/>
          <w:sz w:val="24"/>
          <w:szCs w:val="24"/>
        </w:rPr>
        <w:t>pedagoškog</w:t>
      </w:r>
      <w:r w:rsidR="00AF2335">
        <w:rPr>
          <w:rFonts w:ascii="Cambria" w:hAnsi="Cambria"/>
          <w:sz w:val="24"/>
          <w:szCs w:val="24"/>
        </w:rPr>
        <w:t xml:space="preserve"> </w:t>
      </w:r>
      <w:r w:rsidRPr="00C8139E">
        <w:rPr>
          <w:rFonts w:ascii="Cambria" w:hAnsi="Cambria"/>
          <w:sz w:val="24"/>
          <w:szCs w:val="24"/>
        </w:rPr>
        <w:t>asistenta, kao</w:t>
      </w:r>
      <w:r w:rsidR="00AF2335">
        <w:rPr>
          <w:rFonts w:ascii="Cambria" w:hAnsi="Cambria"/>
          <w:sz w:val="24"/>
          <w:szCs w:val="24"/>
        </w:rPr>
        <w:t xml:space="preserve"> i </w:t>
      </w:r>
      <w:r w:rsidRPr="00C8139E">
        <w:rPr>
          <w:rFonts w:ascii="Cambria" w:hAnsi="Cambria"/>
          <w:sz w:val="24"/>
          <w:szCs w:val="24"/>
        </w:rPr>
        <w:t>upisa</w:t>
      </w:r>
      <w:r w:rsidR="00AF2335">
        <w:rPr>
          <w:rFonts w:ascii="Cambria" w:hAnsi="Cambria"/>
          <w:sz w:val="24"/>
          <w:szCs w:val="24"/>
        </w:rPr>
        <w:t xml:space="preserve"> </w:t>
      </w:r>
      <w:r w:rsidRPr="00C8139E">
        <w:rPr>
          <w:rFonts w:ascii="Cambria" w:hAnsi="Cambria"/>
          <w:sz w:val="24"/>
          <w:szCs w:val="24"/>
        </w:rPr>
        <w:t>mladih u srednje</w:t>
      </w:r>
      <w:r w:rsidR="00AF2335">
        <w:rPr>
          <w:rFonts w:ascii="Cambria" w:hAnsi="Cambria"/>
          <w:sz w:val="24"/>
          <w:szCs w:val="24"/>
        </w:rPr>
        <w:t xml:space="preserve"> </w:t>
      </w:r>
      <w:r w:rsidRPr="00C8139E">
        <w:rPr>
          <w:rFonts w:ascii="Cambria" w:hAnsi="Cambria"/>
          <w:sz w:val="24"/>
          <w:szCs w:val="24"/>
        </w:rPr>
        <w:t>škole</w:t>
      </w:r>
      <w:r w:rsidR="00AF2335">
        <w:rPr>
          <w:rFonts w:ascii="Cambria" w:hAnsi="Cambria"/>
          <w:sz w:val="24"/>
          <w:szCs w:val="24"/>
        </w:rPr>
        <w:t xml:space="preserve"> </w:t>
      </w:r>
      <w:r w:rsidRPr="00C8139E">
        <w:rPr>
          <w:rFonts w:ascii="Cambria" w:hAnsi="Cambria"/>
          <w:sz w:val="24"/>
          <w:szCs w:val="24"/>
        </w:rPr>
        <w:t>koji</w:t>
      </w:r>
      <w:r w:rsidR="00AF2335">
        <w:rPr>
          <w:rFonts w:ascii="Cambria" w:hAnsi="Cambria"/>
          <w:sz w:val="24"/>
          <w:szCs w:val="24"/>
        </w:rPr>
        <w:t xml:space="preserve"> </w:t>
      </w:r>
      <w:r w:rsidRPr="00C8139E">
        <w:rPr>
          <w:rFonts w:ascii="Cambria" w:hAnsi="Cambria"/>
          <w:sz w:val="24"/>
          <w:szCs w:val="24"/>
        </w:rPr>
        <w:t>su</w:t>
      </w:r>
      <w:r w:rsidR="00AF2335">
        <w:rPr>
          <w:rFonts w:ascii="Cambria" w:hAnsi="Cambria"/>
          <w:sz w:val="24"/>
          <w:szCs w:val="24"/>
        </w:rPr>
        <w:t xml:space="preserve"> </w:t>
      </w:r>
      <w:r w:rsidRPr="00C8139E">
        <w:rPr>
          <w:rFonts w:ascii="Cambria" w:hAnsi="Cambria"/>
          <w:sz w:val="24"/>
          <w:szCs w:val="24"/>
        </w:rPr>
        <w:t>bili</w:t>
      </w:r>
      <w:r w:rsidR="00AF2335">
        <w:rPr>
          <w:rFonts w:ascii="Cambria" w:hAnsi="Cambria"/>
          <w:sz w:val="24"/>
          <w:szCs w:val="24"/>
        </w:rPr>
        <w:t xml:space="preserve"> </w:t>
      </w:r>
      <w:r w:rsidRPr="00C8139E">
        <w:rPr>
          <w:rFonts w:ascii="Cambria" w:hAnsi="Cambria"/>
          <w:sz w:val="24"/>
          <w:szCs w:val="24"/>
        </w:rPr>
        <w:t>prethodno u inkluzivnom</w:t>
      </w:r>
      <w:r w:rsidR="00AF2335">
        <w:rPr>
          <w:rFonts w:ascii="Cambria" w:hAnsi="Cambria"/>
          <w:sz w:val="24"/>
          <w:szCs w:val="24"/>
        </w:rPr>
        <w:t xml:space="preserve"> </w:t>
      </w:r>
      <w:r w:rsidRPr="00C8139E">
        <w:rPr>
          <w:rFonts w:ascii="Cambria" w:hAnsi="Cambria"/>
          <w:sz w:val="24"/>
          <w:szCs w:val="24"/>
        </w:rPr>
        <w:t>obrazovanju.</w:t>
      </w:r>
      <w:r w:rsidR="00AF2335">
        <w:rPr>
          <w:rFonts w:ascii="Cambria" w:hAnsi="Cambria"/>
          <w:sz w:val="24"/>
          <w:szCs w:val="24"/>
        </w:rPr>
        <w:t xml:space="preserve"> </w:t>
      </w:r>
      <w:r w:rsidRPr="00C8139E">
        <w:rPr>
          <w:rFonts w:ascii="Cambria" w:hAnsi="Cambria"/>
          <w:sz w:val="24"/>
          <w:szCs w:val="24"/>
        </w:rPr>
        <w:t xml:space="preserve">Evidentan je </w:t>
      </w:r>
      <w:r w:rsidR="00AF2335">
        <w:rPr>
          <w:rFonts w:ascii="Cambria" w:hAnsi="Cambria"/>
          <w:sz w:val="24"/>
          <w:szCs w:val="24"/>
        </w:rPr>
        <w:t xml:space="preserve">i </w:t>
      </w:r>
      <w:r w:rsidRPr="00C8139E">
        <w:rPr>
          <w:rFonts w:ascii="Cambria" w:hAnsi="Cambria"/>
          <w:sz w:val="24"/>
          <w:szCs w:val="24"/>
        </w:rPr>
        <w:t>veliki</w:t>
      </w:r>
      <w:r w:rsidR="00AF2335">
        <w:rPr>
          <w:rFonts w:ascii="Cambria" w:hAnsi="Cambria"/>
          <w:sz w:val="24"/>
          <w:szCs w:val="24"/>
        </w:rPr>
        <w:t xml:space="preserve"> </w:t>
      </w:r>
      <w:r w:rsidRPr="00C8139E">
        <w:rPr>
          <w:rFonts w:ascii="Cambria" w:hAnsi="Cambria"/>
          <w:sz w:val="24"/>
          <w:szCs w:val="24"/>
        </w:rPr>
        <w:t>pritisak</w:t>
      </w:r>
      <w:r w:rsidR="00AF2335">
        <w:rPr>
          <w:rFonts w:ascii="Cambria" w:hAnsi="Cambria"/>
          <w:sz w:val="24"/>
          <w:szCs w:val="24"/>
        </w:rPr>
        <w:t xml:space="preserve"> </w:t>
      </w:r>
      <w:r w:rsidRPr="00C8139E">
        <w:rPr>
          <w:rFonts w:ascii="Cambria" w:hAnsi="Cambria"/>
          <w:sz w:val="24"/>
          <w:szCs w:val="24"/>
        </w:rPr>
        <w:t>koji</w:t>
      </w:r>
      <w:r w:rsidR="00AF2335">
        <w:rPr>
          <w:rFonts w:ascii="Cambria" w:hAnsi="Cambria"/>
          <w:sz w:val="24"/>
          <w:szCs w:val="24"/>
        </w:rPr>
        <w:t xml:space="preserve"> </w:t>
      </w:r>
      <w:r w:rsidRPr="00C8139E">
        <w:rPr>
          <w:rFonts w:ascii="Cambria" w:hAnsi="Cambria"/>
          <w:sz w:val="24"/>
          <w:szCs w:val="24"/>
        </w:rPr>
        <w:t>postoji</w:t>
      </w:r>
      <w:r w:rsidR="00AF2335">
        <w:rPr>
          <w:rFonts w:ascii="Cambria" w:hAnsi="Cambria"/>
          <w:sz w:val="24"/>
          <w:szCs w:val="24"/>
        </w:rPr>
        <w:t xml:space="preserve"> </w:t>
      </w:r>
      <w:r w:rsidRPr="00C8139E">
        <w:rPr>
          <w:rFonts w:ascii="Cambria" w:hAnsi="Cambria"/>
          <w:sz w:val="24"/>
          <w:szCs w:val="24"/>
        </w:rPr>
        <w:t>na IRK od strane</w:t>
      </w:r>
      <w:r w:rsidR="00AF2335">
        <w:rPr>
          <w:rFonts w:ascii="Cambria" w:hAnsi="Cambria"/>
          <w:sz w:val="24"/>
          <w:szCs w:val="24"/>
        </w:rPr>
        <w:t xml:space="preserve"> </w:t>
      </w:r>
      <w:r w:rsidRPr="00C8139E">
        <w:rPr>
          <w:rFonts w:ascii="Cambria" w:hAnsi="Cambria"/>
          <w:sz w:val="24"/>
          <w:szCs w:val="24"/>
        </w:rPr>
        <w:t>roditelja, jer</w:t>
      </w:r>
      <w:r w:rsidR="00AF2335">
        <w:rPr>
          <w:rFonts w:ascii="Cambria" w:hAnsi="Cambria"/>
          <w:sz w:val="24"/>
          <w:szCs w:val="24"/>
        </w:rPr>
        <w:t xml:space="preserve"> </w:t>
      </w:r>
      <w:r w:rsidRPr="00C8139E">
        <w:rPr>
          <w:rFonts w:ascii="Cambria" w:hAnsi="Cambria"/>
          <w:sz w:val="24"/>
          <w:szCs w:val="24"/>
        </w:rPr>
        <w:t>veliki</w:t>
      </w:r>
      <w:r w:rsidR="00AF2335">
        <w:rPr>
          <w:rFonts w:ascii="Cambria" w:hAnsi="Cambria"/>
          <w:sz w:val="24"/>
          <w:szCs w:val="24"/>
        </w:rPr>
        <w:t xml:space="preserve"> </w:t>
      </w:r>
      <w:r w:rsidRPr="00C8139E">
        <w:rPr>
          <w:rFonts w:ascii="Cambria" w:hAnsi="Cambria"/>
          <w:sz w:val="24"/>
          <w:szCs w:val="24"/>
        </w:rPr>
        <w:t>broj</w:t>
      </w:r>
      <w:r w:rsidR="00AF2335">
        <w:rPr>
          <w:rFonts w:ascii="Cambria" w:hAnsi="Cambria"/>
          <w:sz w:val="24"/>
          <w:szCs w:val="24"/>
        </w:rPr>
        <w:t xml:space="preserve"> </w:t>
      </w:r>
      <w:r w:rsidRPr="00C8139E">
        <w:rPr>
          <w:rFonts w:ascii="Cambria" w:hAnsi="Cambria"/>
          <w:sz w:val="24"/>
          <w:szCs w:val="24"/>
        </w:rPr>
        <w:t>dece u gradu</w:t>
      </w:r>
      <w:r w:rsidR="00AF2335">
        <w:rPr>
          <w:rFonts w:ascii="Cambria" w:hAnsi="Cambria"/>
          <w:sz w:val="24"/>
          <w:szCs w:val="24"/>
        </w:rPr>
        <w:t xml:space="preserve"> </w:t>
      </w:r>
      <w:r w:rsidRPr="00C8139E">
        <w:rPr>
          <w:rFonts w:ascii="Cambria" w:hAnsi="Cambria"/>
          <w:sz w:val="24"/>
          <w:szCs w:val="24"/>
        </w:rPr>
        <w:t>ima</w:t>
      </w:r>
      <w:r w:rsidR="00AF2335">
        <w:rPr>
          <w:rFonts w:ascii="Cambria" w:hAnsi="Cambria"/>
          <w:sz w:val="24"/>
          <w:szCs w:val="24"/>
        </w:rPr>
        <w:t xml:space="preserve"> </w:t>
      </w:r>
      <w:r w:rsidRPr="00C8139E">
        <w:rPr>
          <w:rFonts w:ascii="Cambria" w:hAnsi="Cambria"/>
          <w:sz w:val="24"/>
          <w:szCs w:val="24"/>
        </w:rPr>
        <w:t>potrebu</w:t>
      </w:r>
      <w:r w:rsidR="00AF2335">
        <w:rPr>
          <w:rFonts w:ascii="Cambria" w:hAnsi="Cambria"/>
          <w:sz w:val="24"/>
          <w:szCs w:val="24"/>
        </w:rPr>
        <w:t xml:space="preserve"> </w:t>
      </w:r>
      <w:r w:rsidRPr="00C8139E">
        <w:rPr>
          <w:rFonts w:ascii="Cambria" w:hAnsi="Cambria"/>
          <w:sz w:val="24"/>
          <w:szCs w:val="24"/>
        </w:rPr>
        <w:t>za</w:t>
      </w:r>
      <w:r w:rsidR="00AF2335">
        <w:rPr>
          <w:rFonts w:ascii="Cambria" w:hAnsi="Cambria"/>
          <w:sz w:val="24"/>
          <w:szCs w:val="24"/>
        </w:rPr>
        <w:t xml:space="preserve"> </w:t>
      </w:r>
      <w:r w:rsidRPr="00C8139E">
        <w:rPr>
          <w:rFonts w:ascii="Cambria" w:hAnsi="Cambria"/>
          <w:sz w:val="24"/>
          <w:szCs w:val="24"/>
        </w:rPr>
        <w:t>defektološkim</w:t>
      </w:r>
      <w:r w:rsidR="00AF2335">
        <w:rPr>
          <w:rFonts w:ascii="Cambria" w:hAnsi="Cambria"/>
          <w:sz w:val="24"/>
          <w:szCs w:val="24"/>
        </w:rPr>
        <w:t xml:space="preserve"> i </w:t>
      </w:r>
      <w:r w:rsidRPr="00C8139E">
        <w:rPr>
          <w:rFonts w:ascii="Cambria" w:hAnsi="Cambria"/>
          <w:sz w:val="24"/>
          <w:szCs w:val="24"/>
        </w:rPr>
        <w:t>logopedskim</w:t>
      </w:r>
      <w:r w:rsidR="00AF2335">
        <w:rPr>
          <w:rFonts w:ascii="Cambria" w:hAnsi="Cambria"/>
          <w:sz w:val="24"/>
          <w:szCs w:val="24"/>
        </w:rPr>
        <w:t xml:space="preserve"> tremanima, koje u ovom </w:t>
      </w:r>
      <w:r w:rsidRPr="00C8139E">
        <w:rPr>
          <w:rFonts w:ascii="Cambria" w:hAnsi="Cambria"/>
          <w:sz w:val="24"/>
          <w:szCs w:val="24"/>
        </w:rPr>
        <w:t>m</w:t>
      </w:r>
      <w:r w:rsidR="00AF2335">
        <w:rPr>
          <w:rFonts w:ascii="Cambria" w:hAnsi="Cambria"/>
          <w:sz w:val="24"/>
          <w:szCs w:val="24"/>
        </w:rPr>
        <w:t>om</w:t>
      </w:r>
      <w:r w:rsidRPr="00C8139E">
        <w:rPr>
          <w:rFonts w:ascii="Cambria" w:hAnsi="Cambria"/>
          <w:sz w:val="24"/>
          <w:szCs w:val="24"/>
        </w:rPr>
        <w:t>entu</w:t>
      </w:r>
      <w:r w:rsidR="00AF2335">
        <w:rPr>
          <w:rFonts w:ascii="Cambria" w:hAnsi="Cambria"/>
          <w:sz w:val="24"/>
          <w:szCs w:val="24"/>
        </w:rPr>
        <w:t xml:space="preserve"> </w:t>
      </w:r>
      <w:r w:rsidRPr="00C8139E">
        <w:rPr>
          <w:rFonts w:ascii="Cambria" w:hAnsi="Cambria"/>
          <w:sz w:val="24"/>
          <w:szCs w:val="24"/>
        </w:rPr>
        <w:t>prema</w:t>
      </w:r>
      <w:r w:rsidR="00AF2335">
        <w:rPr>
          <w:rFonts w:ascii="Cambria" w:hAnsi="Cambria"/>
          <w:sz w:val="24"/>
          <w:szCs w:val="24"/>
        </w:rPr>
        <w:t xml:space="preserve"> </w:t>
      </w:r>
      <w:r w:rsidRPr="00C8139E">
        <w:rPr>
          <w:rFonts w:ascii="Cambria" w:hAnsi="Cambria"/>
          <w:sz w:val="24"/>
          <w:szCs w:val="24"/>
        </w:rPr>
        <w:t>rešenju IRK pruža</w:t>
      </w:r>
      <w:r w:rsidR="00AF2335">
        <w:rPr>
          <w:rFonts w:ascii="Cambria" w:hAnsi="Cambria"/>
          <w:sz w:val="24"/>
          <w:szCs w:val="24"/>
        </w:rPr>
        <w:t xml:space="preserve"> </w:t>
      </w:r>
      <w:r w:rsidRPr="00C8139E">
        <w:rPr>
          <w:rFonts w:ascii="Cambria" w:hAnsi="Cambria"/>
          <w:sz w:val="24"/>
          <w:szCs w:val="24"/>
        </w:rPr>
        <w:t xml:space="preserve">Škola “Milan Petrović”. </w:t>
      </w:r>
    </w:p>
    <w:p w:rsidR="00C8139E" w:rsidRPr="00C8139E" w:rsidRDefault="00C8139E" w:rsidP="00C8139E">
      <w:pPr>
        <w:jc w:val="both"/>
        <w:rPr>
          <w:rFonts w:ascii="Cambria" w:hAnsi="Cambria"/>
          <w:sz w:val="24"/>
          <w:szCs w:val="24"/>
        </w:rPr>
      </w:pPr>
    </w:p>
    <w:p w:rsidR="006D731C" w:rsidRPr="006B04C5" w:rsidRDefault="006D731C" w:rsidP="006D731C">
      <w:pPr>
        <w:spacing w:after="200"/>
        <w:rPr>
          <w:rFonts w:ascii="Cambria" w:eastAsia="Times New Roman" w:hAnsi="Cambria" w:cs="Arial"/>
          <w:sz w:val="24"/>
          <w:szCs w:val="24"/>
          <w:lang w:val="sr-Latn-CS"/>
        </w:rPr>
      </w:pPr>
      <w:r w:rsidRPr="006B04C5">
        <w:rPr>
          <w:rFonts w:ascii="Cambria" w:hAnsi="Cambria"/>
          <w:sz w:val="24"/>
          <w:szCs w:val="24"/>
        </w:rPr>
        <w:t>Teme</w:t>
      </w:r>
      <w:r w:rsidR="00AF2335">
        <w:rPr>
          <w:rFonts w:ascii="Cambria" w:hAnsi="Cambria"/>
          <w:sz w:val="24"/>
          <w:szCs w:val="24"/>
        </w:rPr>
        <w:t xml:space="preserve"> </w:t>
      </w:r>
      <w:r w:rsidRPr="006B04C5">
        <w:rPr>
          <w:rFonts w:ascii="Cambria" w:hAnsi="Cambria"/>
          <w:sz w:val="24"/>
          <w:szCs w:val="24"/>
        </w:rPr>
        <w:t>sastanka bile su</w:t>
      </w:r>
    </w:p>
    <w:p w:rsidR="006D731C" w:rsidRPr="006B04C5" w:rsidRDefault="006D731C" w:rsidP="00AF2335">
      <w:pPr>
        <w:pStyle w:val="ListParagraph"/>
        <w:numPr>
          <w:ilvl w:val="0"/>
          <w:numId w:val="3"/>
        </w:numPr>
        <w:jc w:val="both"/>
        <w:rPr>
          <w:rFonts w:ascii="Cambria" w:hAnsi="Cambria"/>
          <w:sz w:val="24"/>
          <w:szCs w:val="24"/>
        </w:rPr>
      </w:pPr>
      <w:r w:rsidRPr="006B04C5">
        <w:rPr>
          <w:rFonts w:ascii="Cambria" w:eastAsia="Times New Roman" w:hAnsi="Cambria"/>
          <w:b/>
          <w:sz w:val="24"/>
          <w:szCs w:val="24"/>
        </w:rPr>
        <w:t>Aktuelne prepreke i izazovi u radu IRK u Novom Sadu (</w:t>
      </w:r>
      <w:r w:rsidRPr="006B04C5">
        <w:rPr>
          <w:rFonts w:ascii="Cambria" w:hAnsi="Cambria"/>
          <w:sz w:val="24"/>
          <w:szCs w:val="24"/>
        </w:rPr>
        <w:t>Pružanje usluge ličnog pratioca i pedagoškog asistenta z</w:t>
      </w:r>
      <w:r w:rsidR="00AF2335">
        <w:rPr>
          <w:rFonts w:ascii="Cambria" w:hAnsi="Cambria"/>
          <w:sz w:val="24"/>
          <w:szCs w:val="24"/>
        </w:rPr>
        <w:t>a decu sa smetnjama u razvoju, U</w:t>
      </w:r>
      <w:r w:rsidRPr="006B04C5">
        <w:rPr>
          <w:rFonts w:ascii="Cambria" w:hAnsi="Cambria"/>
          <w:sz w:val="24"/>
          <w:szCs w:val="24"/>
        </w:rPr>
        <w:t>pis mladih u srednje škole koji su bili prethodno u inkluzivnom obrazovanju, Realizacija tretmana po rešenju IRK</w:t>
      </w:r>
      <w:r w:rsidR="00C8139E" w:rsidRPr="006B04C5">
        <w:rPr>
          <w:rFonts w:ascii="Cambria" w:hAnsi="Cambria"/>
          <w:sz w:val="24"/>
          <w:szCs w:val="24"/>
        </w:rPr>
        <w:t>)</w:t>
      </w:r>
    </w:p>
    <w:p w:rsidR="006D731C" w:rsidRPr="006B04C5" w:rsidRDefault="006D731C" w:rsidP="00AF2335">
      <w:pPr>
        <w:pStyle w:val="ListParagraph"/>
        <w:numPr>
          <w:ilvl w:val="0"/>
          <w:numId w:val="3"/>
        </w:numPr>
        <w:spacing w:line="240" w:lineRule="auto"/>
        <w:ind w:right="-612"/>
        <w:jc w:val="both"/>
        <w:rPr>
          <w:rFonts w:ascii="Cambria" w:hAnsi="Cambria" w:cs="Arial"/>
          <w:sz w:val="24"/>
          <w:szCs w:val="24"/>
        </w:rPr>
      </w:pPr>
      <w:r w:rsidRPr="006B04C5">
        <w:rPr>
          <w:rFonts w:ascii="Cambria" w:eastAsia="Times New Roman" w:hAnsi="Cambria" w:cs="Arial"/>
          <w:b/>
          <w:sz w:val="24"/>
          <w:szCs w:val="24"/>
        </w:rPr>
        <w:t>Potrebe i mogućnosti za saradnjom IRK sa akterima u zajednici</w:t>
      </w:r>
      <w:r w:rsidRPr="006B04C5">
        <w:rPr>
          <w:rFonts w:ascii="Cambria" w:eastAsia="Times New Roman" w:hAnsi="Cambria" w:cs="Arial"/>
          <w:sz w:val="24"/>
          <w:szCs w:val="24"/>
        </w:rPr>
        <w:t xml:space="preserve">  (</w:t>
      </w:r>
      <w:r w:rsidRPr="006B04C5">
        <w:rPr>
          <w:rFonts w:ascii="Cambria" w:hAnsi="Cambria" w:cs="Arial"/>
          <w:sz w:val="24"/>
          <w:szCs w:val="24"/>
        </w:rPr>
        <w:t>Koji oblici saradnje trenutno postoje, Oblici saradnje koji mogu da budu razvijeni, Koji akteri su trenutno uključeni a ko još od aktera bi trebalo da se uključi)</w:t>
      </w:r>
    </w:p>
    <w:p w:rsidR="006D731C" w:rsidRPr="006B04C5" w:rsidRDefault="006D731C" w:rsidP="006D731C">
      <w:pPr>
        <w:spacing w:line="240" w:lineRule="auto"/>
        <w:ind w:right="-612"/>
        <w:rPr>
          <w:rFonts w:ascii="Cambria" w:eastAsiaTheme="minorEastAsia" w:hAnsi="Cambria" w:cs="Arial"/>
          <w:sz w:val="24"/>
          <w:szCs w:val="24"/>
          <w:lang w:val="sr-Latn-CS" w:eastAsia="sr-Latn-CS"/>
        </w:rPr>
      </w:pPr>
    </w:p>
    <w:p w:rsidR="006D731C" w:rsidRPr="006B04C5" w:rsidRDefault="006D731C" w:rsidP="006D731C">
      <w:pPr>
        <w:spacing w:line="240" w:lineRule="auto"/>
        <w:ind w:right="-612"/>
        <w:rPr>
          <w:rFonts w:ascii="Cambria" w:eastAsiaTheme="minorEastAsia" w:hAnsi="Cambria" w:cs="Arial"/>
          <w:b/>
          <w:sz w:val="24"/>
          <w:szCs w:val="24"/>
          <w:lang w:val="sr-Latn-CS" w:eastAsia="sr-Latn-CS"/>
        </w:rPr>
      </w:pPr>
      <w:r w:rsidRPr="006B04C5">
        <w:rPr>
          <w:rFonts w:ascii="Cambria" w:eastAsiaTheme="minorEastAsia" w:hAnsi="Cambria" w:cs="Arial"/>
          <w:b/>
          <w:sz w:val="24"/>
          <w:szCs w:val="24"/>
          <w:lang w:val="sr-Latn-CS" w:eastAsia="sr-Latn-CS"/>
        </w:rPr>
        <w:t>Tok sastanka</w:t>
      </w:r>
    </w:p>
    <w:p w:rsidR="006D731C" w:rsidRPr="00320A49" w:rsidRDefault="006D731C" w:rsidP="008D2F91">
      <w:pPr>
        <w:spacing w:line="240" w:lineRule="auto"/>
        <w:ind w:right="-612"/>
        <w:jc w:val="both"/>
        <w:rPr>
          <w:rFonts w:ascii="Cambria" w:eastAsiaTheme="minorEastAsia" w:hAnsi="Cambria" w:cs="Arial"/>
          <w:sz w:val="24"/>
          <w:szCs w:val="24"/>
          <w:lang w:val="sr-Latn-CS" w:eastAsia="sr-Latn-CS"/>
        </w:rPr>
      </w:pPr>
    </w:p>
    <w:p w:rsidR="006D731C" w:rsidRDefault="006D731C" w:rsidP="008D2F91">
      <w:pPr>
        <w:spacing w:line="240" w:lineRule="auto"/>
        <w:ind w:right="-612"/>
        <w:jc w:val="both"/>
        <w:rPr>
          <w:rFonts w:ascii="Cambria" w:eastAsiaTheme="minorEastAsia" w:hAnsi="Cambria" w:cs="Arial"/>
          <w:sz w:val="24"/>
          <w:szCs w:val="24"/>
          <w:lang w:val="sr-Latn-CS" w:eastAsia="sr-Latn-CS"/>
        </w:rPr>
      </w:pPr>
      <w:r w:rsidRPr="00320A49">
        <w:rPr>
          <w:rFonts w:ascii="Cambria" w:eastAsiaTheme="minorEastAsia" w:hAnsi="Cambria" w:cs="Arial"/>
          <w:sz w:val="24"/>
          <w:szCs w:val="24"/>
          <w:lang w:val="sr-Latn-CS" w:eastAsia="sr-Latn-CS"/>
        </w:rPr>
        <w:t>Sastanak je otvor</w:t>
      </w:r>
      <w:r w:rsidR="00C8139E" w:rsidRPr="00320A49">
        <w:rPr>
          <w:rFonts w:ascii="Cambria" w:eastAsiaTheme="minorEastAsia" w:hAnsi="Cambria" w:cs="Arial"/>
          <w:sz w:val="24"/>
          <w:szCs w:val="24"/>
          <w:lang w:val="sr-Latn-CS" w:eastAsia="sr-Latn-CS"/>
        </w:rPr>
        <w:t>ila Marina Vukotić ispred Novosadske mreže za decu.</w:t>
      </w:r>
      <w:r w:rsidR="008D2F91">
        <w:rPr>
          <w:rFonts w:ascii="Cambria" w:eastAsiaTheme="minorEastAsia" w:hAnsi="Cambria" w:cs="Arial"/>
          <w:sz w:val="24"/>
          <w:szCs w:val="24"/>
          <w:lang w:val="sr-Latn-CS" w:eastAsia="sr-Latn-CS"/>
        </w:rPr>
        <w:t xml:space="preserve"> </w:t>
      </w:r>
      <w:r w:rsidR="00C8139E" w:rsidRPr="006B04C5">
        <w:rPr>
          <w:rFonts w:ascii="Cambria" w:eastAsiaTheme="minorEastAsia" w:hAnsi="Cambria" w:cs="Arial"/>
          <w:sz w:val="24"/>
          <w:szCs w:val="24"/>
          <w:lang w:val="sr-Latn-CS" w:eastAsia="sr-Latn-CS"/>
        </w:rPr>
        <w:t xml:space="preserve">Potom je usledila diskusija o ličnim pratiocima kao prvoj temi koja je otvorena. </w:t>
      </w:r>
      <w:r w:rsidR="006B04C5" w:rsidRPr="006B04C5">
        <w:rPr>
          <w:rFonts w:ascii="Cambria" w:eastAsiaTheme="minorEastAsia" w:hAnsi="Cambria" w:cs="Arial"/>
          <w:sz w:val="24"/>
          <w:szCs w:val="24"/>
          <w:lang w:val="sr-Latn-CS" w:eastAsia="sr-Latn-CS"/>
        </w:rPr>
        <w:t>U Novom Sadu je tokom 2015</w:t>
      </w:r>
      <w:r w:rsidR="00AF2335">
        <w:rPr>
          <w:rFonts w:ascii="Cambria" w:eastAsiaTheme="minorEastAsia" w:hAnsi="Cambria" w:cs="Arial"/>
          <w:sz w:val="24"/>
          <w:szCs w:val="24"/>
          <w:lang w:val="sr-Latn-CS" w:eastAsia="sr-Latn-CS"/>
        </w:rPr>
        <w:t>.</w:t>
      </w:r>
      <w:r w:rsidR="006B04C5" w:rsidRPr="006B04C5">
        <w:rPr>
          <w:rFonts w:ascii="Cambria" w:eastAsiaTheme="minorEastAsia" w:hAnsi="Cambria" w:cs="Arial"/>
          <w:sz w:val="24"/>
          <w:szCs w:val="24"/>
          <w:lang w:val="sr-Latn-CS" w:eastAsia="sr-Latn-CS"/>
        </w:rPr>
        <w:t xml:space="preserve"> godine bilo angažovano oko 1000 ličnih pratilaca. Lokalna samouprava je prepoznala uslugu,  izdvojila značajna sredstva za njenu realizaciju. Centar za socijalni rad je ustanova kojoj su transferisana sredstva za lične pratioce.  Konstatovano je da lični pratioci nisu prošli adekvatne obuke, da često ne znaju razliku između pedagoškog asistenta i ličnog pratioca, </w:t>
      </w:r>
      <w:r w:rsidR="006B04C5" w:rsidRPr="006B04C5">
        <w:rPr>
          <w:rFonts w:ascii="Cambria" w:eastAsiaTheme="minorEastAsia" w:hAnsi="Cambria" w:cs="Arial"/>
          <w:sz w:val="24"/>
          <w:szCs w:val="24"/>
          <w:lang w:val="sr-Latn-CS" w:eastAsia="sr-Latn-CS"/>
        </w:rPr>
        <w:lastRenderedPageBreak/>
        <w:t>kao i da škole nemaju nikakve ingerencije nad njima u smislu praćenja njihovog rada, s obzirom na to da oni ulaze u školu sa detetom koje prate. Takođe, postavljeno je pitanje koordinacije rada ličnih pratilaca i pitanje opštih uslova za zapošljavanje jer ulaze u ustanovu</w:t>
      </w:r>
      <w:r w:rsidR="00AF2335">
        <w:rPr>
          <w:rFonts w:ascii="Cambria" w:eastAsiaTheme="minorEastAsia" w:hAnsi="Cambria" w:cs="Arial"/>
          <w:sz w:val="24"/>
          <w:szCs w:val="24"/>
          <w:lang w:val="sr-Latn-CS" w:eastAsia="sr-Latn-CS"/>
        </w:rPr>
        <w:t xml:space="preserve"> </w:t>
      </w:r>
      <w:r w:rsidR="006B04C5" w:rsidRPr="006B04C5">
        <w:rPr>
          <w:rFonts w:ascii="Cambria" w:eastAsiaTheme="minorEastAsia" w:hAnsi="Cambria" w:cs="Arial"/>
          <w:sz w:val="24"/>
          <w:szCs w:val="24"/>
          <w:lang w:val="sr-Latn-CS" w:eastAsia="sr-Latn-CS"/>
        </w:rPr>
        <w:t>-</w:t>
      </w:r>
      <w:r w:rsidR="00AF2335">
        <w:rPr>
          <w:rFonts w:ascii="Cambria" w:eastAsiaTheme="minorEastAsia" w:hAnsi="Cambria" w:cs="Arial"/>
          <w:sz w:val="24"/>
          <w:szCs w:val="24"/>
          <w:lang w:val="sr-Latn-CS" w:eastAsia="sr-Latn-CS"/>
        </w:rPr>
        <w:t xml:space="preserve"> </w:t>
      </w:r>
      <w:r w:rsidR="006B04C5" w:rsidRPr="006B04C5">
        <w:rPr>
          <w:rFonts w:ascii="Cambria" w:eastAsiaTheme="minorEastAsia" w:hAnsi="Cambria" w:cs="Arial"/>
          <w:sz w:val="24"/>
          <w:szCs w:val="24"/>
          <w:lang w:val="sr-Latn-CS" w:eastAsia="sr-Latn-CS"/>
        </w:rPr>
        <w:t xml:space="preserve">ko ih monitoriše, da li se radi procena ili selekcija, da li imaju lekarska uverenja i uverenja o nekažnjavanju i sl. </w:t>
      </w:r>
    </w:p>
    <w:p w:rsidR="00320A49" w:rsidRDefault="00320A49" w:rsidP="008D2F91">
      <w:pPr>
        <w:spacing w:line="240" w:lineRule="auto"/>
        <w:ind w:right="-612"/>
        <w:jc w:val="both"/>
        <w:rPr>
          <w:rFonts w:ascii="Cambria" w:eastAsiaTheme="minorEastAsia" w:hAnsi="Cambria" w:cs="Arial"/>
          <w:sz w:val="24"/>
          <w:szCs w:val="24"/>
          <w:lang w:val="sr-Latn-CS" w:eastAsia="sr-Latn-CS"/>
        </w:rPr>
      </w:pPr>
    </w:p>
    <w:p w:rsidR="006B04C5" w:rsidRDefault="006B04C5" w:rsidP="008D2F91">
      <w:pPr>
        <w:spacing w:line="240" w:lineRule="auto"/>
        <w:ind w:right="-612"/>
        <w:jc w:val="both"/>
        <w:rPr>
          <w:rFonts w:ascii="Cambria" w:eastAsiaTheme="minorEastAsia" w:hAnsi="Cambria" w:cs="Arial"/>
          <w:sz w:val="24"/>
          <w:szCs w:val="24"/>
          <w:lang w:val="sr-Latn-CS" w:eastAsia="sr-Latn-CS"/>
        </w:rPr>
      </w:pPr>
      <w:r w:rsidRPr="006B04C5">
        <w:rPr>
          <w:rFonts w:ascii="Cambria" w:eastAsiaTheme="minorEastAsia" w:hAnsi="Cambria" w:cs="Arial"/>
          <w:sz w:val="24"/>
          <w:szCs w:val="24"/>
          <w:lang w:val="sr-Latn-CS" w:eastAsia="sr-Latn-CS"/>
        </w:rPr>
        <w:t>Pokrajinski zavod za socijalnu zaštitu je istakao da je lični pratilac lokalna usluga socijalne zaštite koja treba da bude realizovana od strane odabranog pružaoca usluge, koji potom vrši regrutaciju, selekciju</w:t>
      </w:r>
      <w:r>
        <w:rPr>
          <w:rFonts w:ascii="Cambria" w:eastAsiaTheme="minorEastAsia" w:hAnsi="Cambria" w:cs="Arial"/>
          <w:sz w:val="24"/>
          <w:szCs w:val="24"/>
          <w:lang w:val="sr-Latn-CS" w:eastAsia="sr-Latn-CS"/>
        </w:rPr>
        <w:t xml:space="preserve"> i obuku ličnih pratilaca. Takođe, izrađuje se individualni plan usluge za svako dete u saradnji sa detetom i porodicom, i u taj proces treba da bude uključena i škola. Individualni plan usluge izrađuje odabrani pružalac usluge. Pružalac usluge može biti škola, nevladina organizacija, centar za socijalni rad, privatno lice.</w:t>
      </w:r>
      <w:r w:rsidR="00AF2335">
        <w:rPr>
          <w:rFonts w:ascii="Cambria" w:eastAsiaTheme="minorEastAsia" w:hAnsi="Cambria" w:cs="Arial"/>
          <w:sz w:val="24"/>
          <w:szCs w:val="24"/>
          <w:lang w:val="sr-Latn-CS" w:eastAsia="sr-Latn-CS"/>
        </w:rPr>
        <w:t xml:space="preserve"> </w:t>
      </w:r>
      <w:r w:rsidR="00653610">
        <w:rPr>
          <w:rFonts w:ascii="Cambria" w:eastAsiaTheme="minorEastAsia" w:hAnsi="Cambria" w:cs="Arial"/>
          <w:sz w:val="24"/>
          <w:szCs w:val="24"/>
          <w:lang w:val="sr-Latn-CS" w:eastAsia="sr-Latn-CS"/>
        </w:rPr>
        <w:t>Konkretno, u N</w:t>
      </w:r>
      <w:r>
        <w:rPr>
          <w:rFonts w:ascii="Cambria" w:eastAsiaTheme="minorEastAsia" w:hAnsi="Cambria" w:cs="Arial"/>
          <w:sz w:val="24"/>
          <w:szCs w:val="24"/>
          <w:lang w:val="sr-Latn-CS" w:eastAsia="sr-Latn-CS"/>
        </w:rPr>
        <w:t>ovom Sa</w:t>
      </w:r>
      <w:r w:rsidR="00320A49">
        <w:rPr>
          <w:rFonts w:ascii="Cambria" w:eastAsiaTheme="minorEastAsia" w:hAnsi="Cambria" w:cs="Arial"/>
          <w:sz w:val="24"/>
          <w:szCs w:val="24"/>
          <w:lang w:val="sr-Latn-CS" w:eastAsia="sr-Latn-CS"/>
        </w:rPr>
        <w:t>d</w:t>
      </w:r>
      <w:r>
        <w:rPr>
          <w:rFonts w:ascii="Cambria" w:eastAsiaTheme="minorEastAsia" w:hAnsi="Cambria" w:cs="Arial"/>
          <w:sz w:val="24"/>
          <w:szCs w:val="24"/>
          <w:lang w:val="sr-Latn-CS" w:eastAsia="sr-Latn-CS"/>
        </w:rPr>
        <w:t>u je za 2016. godinu već izdvojen budžet za</w:t>
      </w:r>
      <w:r w:rsidR="00320A49">
        <w:rPr>
          <w:rFonts w:ascii="Cambria" w:eastAsiaTheme="minorEastAsia" w:hAnsi="Cambria" w:cs="Arial"/>
          <w:sz w:val="24"/>
          <w:szCs w:val="24"/>
          <w:lang w:val="sr-Latn-CS" w:eastAsia="sr-Latn-CS"/>
        </w:rPr>
        <w:t xml:space="preserve"> ovu uslugu i nema prostora za </w:t>
      </w:r>
      <w:r>
        <w:rPr>
          <w:rFonts w:ascii="Cambria" w:eastAsiaTheme="minorEastAsia" w:hAnsi="Cambria" w:cs="Arial"/>
          <w:sz w:val="24"/>
          <w:szCs w:val="24"/>
          <w:lang w:val="sr-Latn-CS" w:eastAsia="sr-Latn-CS"/>
        </w:rPr>
        <w:t>p</w:t>
      </w:r>
      <w:r w:rsidR="00320A49">
        <w:rPr>
          <w:rFonts w:ascii="Cambria" w:eastAsiaTheme="minorEastAsia" w:hAnsi="Cambria" w:cs="Arial"/>
          <w:sz w:val="24"/>
          <w:szCs w:val="24"/>
          <w:lang w:val="sr-Latn-CS" w:eastAsia="sr-Latn-CS"/>
        </w:rPr>
        <w:t>r</w:t>
      </w:r>
      <w:r>
        <w:rPr>
          <w:rFonts w:ascii="Cambria" w:eastAsiaTheme="minorEastAsia" w:hAnsi="Cambria" w:cs="Arial"/>
          <w:sz w:val="24"/>
          <w:szCs w:val="24"/>
          <w:lang w:val="sr-Latn-CS" w:eastAsia="sr-Latn-CS"/>
        </w:rPr>
        <w:t xml:space="preserve">omene, a za sledeću godinu </w:t>
      </w:r>
      <w:r w:rsidR="00653610">
        <w:rPr>
          <w:rFonts w:ascii="Cambria" w:eastAsiaTheme="minorEastAsia" w:hAnsi="Cambria" w:cs="Arial"/>
          <w:sz w:val="24"/>
          <w:szCs w:val="24"/>
          <w:lang w:val="sr-Latn-CS" w:eastAsia="sr-Latn-CS"/>
        </w:rPr>
        <w:t>je predloženo da se realizuje i informativna kampanja (NSMEDE) i radi na tome da grad definiše poziv za pružaoce usluga i izabere pružaoca usluge koji će koo</w:t>
      </w:r>
      <w:r w:rsidR="00AB1D7F">
        <w:rPr>
          <w:rFonts w:ascii="Cambria" w:eastAsiaTheme="minorEastAsia" w:hAnsi="Cambria" w:cs="Arial"/>
          <w:sz w:val="24"/>
          <w:szCs w:val="24"/>
          <w:lang w:val="sr-Latn-CS" w:eastAsia="sr-Latn-CS"/>
        </w:rPr>
        <w:t>rdinirati rad ličnih pratilaca.</w:t>
      </w:r>
    </w:p>
    <w:p w:rsidR="008749C1" w:rsidRDefault="008749C1" w:rsidP="008D2F91">
      <w:pPr>
        <w:spacing w:line="240" w:lineRule="auto"/>
        <w:ind w:right="-612"/>
        <w:jc w:val="both"/>
        <w:rPr>
          <w:rFonts w:ascii="Cambria" w:eastAsiaTheme="minorEastAsia" w:hAnsi="Cambria" w:cs="Arial"/>
          <w:sz w:val="24"/>
          <w:szCs w:val="24"/>
          <w:lang w:val="sr-Latn-CS" w:eastAsia="sr-Latn-CS"/>
        </w:rPr>
      </w:pPr>
    </w:p>
    <w:p w:rsidR="008749C1" w:rsidRDefault="008749C1" w:rsidP="008D2F91">
      <w:pPr>
        <w:spacing w:line="240" w:lineRule="auto"/>
        <w:ind w:right="-612"/>
        <w:jc w:val="both"/>
        <w:rPr>
          <w:rFonts w:ascii="Cambria" w:eastAsiaTheme="minorEastAsia" w:hAnsi="Cambria" w:cs="Arial"/>
          <w:sz w:val="24"/>
          <w:szCs w:val="24"/>
          <w:lang w:val="sr-Latn-CS" w:eastAsia="sr-Latn-CS"/>
        </w:rPr>
      </w:pPr>
      <w:r>
        <w:rPr>
          <w:rFonts w:ascii="Cambria" w:eastAsiaTheme="minorEastAsia" w:hAnsi="Cambria" w:cs="Arial"/>
          <w:sz w:val="24"/>
          <w:szCs w:val="24"/>
          <w:lang w:val="sr-Latn-CS" w:eastAsia="sr-Latn-CS"/>
        </w:rPr>
        <w:t>Zaključeno je da je lokalna samouprava napravila značajan iskorak da za ovako velik broj dece nađe rešenje i izdvoji sredstva za lične pratioce</w:t>
      </w:r>
      <w:r w:rsidR="00864B38">
        <w:rPr>
          <w:rFonts w:ascii="Cambria" w:eastAsiaTheme="minorEastAsia" w:hAnsi="Cambria" w:cs="Arial"/>
          <w:sz w:val="24"/>
          <w:szCs w:val="24"/>
          <w:lang w:val="sr-Latn-CS" w:eastAsia="sr-Latn-CS"/>
        </w:rPr>
        <w:t xml:space="preserve"> i</w:t>
      </w:r>
      <w:r>
        <w:rPr>
          <w:rFonts w:ascii="Cambria" w:eastAsiaTheme="minorEastAsia" w:hAnsi="Cambria" w:cs="Arial"/>
          <w:sz w:val="24"/>
          <w:szCs w:val="24"/>
          <w:lang w:val="sr-Latn-CS" w:eastAsia="sr-Latn-CS"/>
        </w:rPr>
        <w:t xml:space="preserve"> da </w:t>
      </w:r>
      <w:r w:rsidR="00864B38">
        <w:rPr>
          <w:rFonts w:ascii="Cambria" w:eastAsiaTheme="minorEastAsia" w:hAnsi="Cambria" w:cs="Arial"/>
          <w:sz w:val="24"/>
          <w:szCs w:val="24"/>
          <w:lang w:val="sr-Latn-CS" w:eastAsia="sr-Latn-CS"/>
        </w:rPr>
        <w:t xml:space="preserve"> t</w:t>
      </w:r>
      <w:r>
        <w:rPr>
          <w:rFonts w:ascii="Cambria" w:eastAsiaTheme="minorEastAsia" w:hAnsi="Cambria" w:cs="Arial"/>
          <w:sz w:val="24"/>
          <w:szCs w:val="24"/>
          <w:lang w:val="sr-Latn-CS" w:eastAsia="sr-Latn-CS"/>
        </w:rPr>
        <w:t>reba da postoji pružalac usluge</w:t>
      </w:r>
      <w:r w:rsidR="00864B38">
        <w:rPr>
          <w:rFonts w:ascii="Cambria" w:eastAsiaTheme="minorEastAsia" w:hAnsi="Cambria" w:cs="Arial"/>
          <w:sz w:val="24"/>
          <w:szCs w:val="24"/>
          <w:lang w:val="sr-Latn-CS" w:eastAsia="sr-Latn-CS"/>
        </w:rPr>
        <w:t>. P</w:t>
      </w:r>
      <w:r>
        <w:rPr>
          <w:rFonts w:ascii="Cambria" w:eastAsiaTheme="minorEastAsia" w:hAnsi="Cambria" w:cs="Arial"/>
          <w:sz w:val="24"/>
          <w:szCs w:val="24"/>
          <w:lang w:val="sr-Latn-CS" w:eastAsia="sr-Latn-CS"/>
        </w:rPr>
        <w:t xml:space="preserve">ostoji dobra volja grada da se u tom pravcu </w:t>
      </w:r>
      <w:r w:rsidR="00864B38">
        <w:rPr>
          <w:rFonts w:ascii="Cambria" w:eastAsiaTheme="minorEastAsia" w:hAnsi="Cambria" w:cs="Arial"/>
          <w:sz w:val="24"/>
          <w:szCs w:val="24"/>
          <w:lang w:val="sr-Latn-CS" w:eastAsia="sr-Latn-CS"/>
        </w:rPr>
        <w:t xml:space="preserve">dalje </w:t>
      </w:r>
      <w:r>
        <w:rPr>
          <w:rFonts w:ascii="Cambria" w:eastAsiaTheme="minorEastAsia" w:hAnsi="Cambria" w:cs="Arial"/>
          <w:sz w:val="24"/>
          <w:szCs w:val="24"/>
          <w:lang w:val="sr-Latn-CS" w:eastAsia="sr-Latn-CS"/>
        </w:rPr>
        <w:t xml:space="preserve">radi </w:t>
      </w:r>
      <w:r w:rsidR="00864B38">
        <w:rPr>
          <w:rFonts w:ascii="Cambria" w:eastAsiaTheme="minorEastAsia" w:hAnsi="Cambria" w:cs="Arial"/>
          <w:sz w:val="24"/>
          <w:szCs w:val="24"/>
          <w:lang w:val="sr-Latn-CS" w:eastAsia="sr-Latn-CS"/>
        </w:rPr>
        <w:t>i</w:t>
      </w:r>
      <w:r w:rsidR="00AF2335">
        <w:rPr>
          <w:rFonts w:ascii="Cambria" w:eastAsiaTheme="minorEastAsia" w:hAnsi="Cambria" w:cs="Arial"/>
          <w:sz w:val="24"/>
          <w:szCs w:val="24"/>
          <w:lang w:val="sr-Latn-CS" w:eastAsia="sr-Latn-CS"/>
        </w:rPr>
        <w:t xml:space="preserve"> </w:t>
      </w:r>
      <w:r>
        <w:rPr>
          <w:rFonts w:ascii="Cambria" w:eastAsiaTheme="minorEastAsia" w:hAnsi="Cambria" w:cs="Arial"/>
          <w:sz w:val="24"/>
          <w:szCs w:val="24"/>
          <w:lang w:val="sr-Latn-CS" w:eastAsia="sr-Latn-CS"/>
        </w:rPr>
        <w:t>da bi trebalo koristiti model dobre prakse u Beogradu i Ivanjici gde ovu uslugu pružaju nevladine organizacije</w:t>
      </w:r>
      <w:r w:rsidR="00864B38">
        <w:rPr>
          <w:rFonts w:ascii="Cambria" w:eastAsiaTheme="minorEastAsia" w:hAnsi="Cambria" w:cs="Arial"/>
          <w:sz w:val="24"/>
          <w:szCs w:val="24"/>
          <w:lang w:val="sr-Latn-CS" w:eastAsia="sr-Latn-CS"/>
        </w:rPr>
        <w:t xml:space="preserve">. Dogovoreno je da se do juna meseca </w:t>
      </w:r>
      <w:r>
        <w:rPr>
          <w:rFonts w:ascii="Cambria" w:eastAsiaTheme="minorEastAsia" w:hAnsi="Cambria" w:cs="Arial"/>
          <w:sz w:val="24"/>
          <w:szCs w:val="24"/>
          <w:lang w:val="sr-Latn-CS" w:eastAsia="sr-Latn-CS"/>
        </w:rPr>
        <w:t>organiz</w:t>
      </w:r>
      <w:r w:rsidR="00864B38">
        <w:rPr>
          <w:rFonts w:ascii="Cambria" w:eastAsiaTheme="minorEastAsia" w:hAnsi="Cambria" w:cs="Arial"/>
          <w:sz w:val="24"/>
          <w:szCs w:val="24"/>
          <w:lang w:val="sr-Latn-CS" w:eastAsia="sr-Latn-CS"/>
        </w:rPr>
        <w:t xml:space="preserve">uje </w:t>
      </w:r>
      <w:r>
        <w:rPr>
          <w:rFonts w:ascii="Cambria" w:eastAsiaTheme="minorEastAsia" w:hAnsi="Cambria" w:cs="Arial"/>
          <w:sz w:val="24"/>
          <w:szCs w:val="24"/>
          <w:lang w:val="sr-Latn-CS" w:eastAsia="sr-Latn-CS"/>
        </w:rPr>
        <w:t xml:space="preserve">stručni skup na kojem bi predstavnici </w:t>
      </w:r>
      <w:r w:rsidR="00864B38">
        <w:rPr>
          <w:rFonts w:ascii="Cambria" w:eastAsiaTheme="minorEastAsia" w:hAnsi="Cambria" w:cs="Arial"/>
          <w:sz w:val="24"/>
          <w:szCs w:val="24"/>
          <w:lang w:val="sr-Latn-CS" w:eastAsia="sr-Latn-CS"/>
        </w:rPr>
        <w:t>pruž</w:t>
      </w:r>
      <w:r w:rsidR="00AF2335">
        <w:rPr>
          <w:rFonts w:ascii="Cambria" w:eastAsiaTheme="minorEastAsia" w:hAnsi="Cambria" w:cs="Arial"/>
          <w:sz w:val="24"/>
          <w:szCs w:val="24"/>
          <w:lang w:val="sr-Latn-CS" w:eastAsia="sr-Latn-CS"/>
        </w:rPr>
        <w:t>alaca usluge Lični pratilac iz Beograda ili I</w:t>
      </w:r>
      <w:r w:rsidR="00864B38">
        <w:rPr>
          <w:rFonts w:ascii="Cambria" w:eastAsiaTheme="minorEastAsia" w:hAnsi="Cambria" w:cs="Arial"/>
          <w:sz w:val="24"/>
          <w:szCs w:val="24"/>
          <w:lang w:val="sr-Latn-CS" w:eastAsia="sr-Latn-CS"/>
        </w:rPr>
        <w:t xml:space="preserve">vanjice </w:t>
      </w:r>
      <w:r>
        <w:rPr>
          <w:rFonts w:ascii="Cambria" w:eastAsiaTheme="minorEastAsia" w:hAnsi="Cambria" w:cs="Arial"/>
          <w:sz w:val="24"/>
          <w:szCs w:val="24"/>
          <w:lang w:val="sr-Latn-CS" w:eastAsia="sr-Latn-CS"/>
        </w:rPr>
        <w:t>preneli svoja iskustva</w:t>
      </w:r>
      <w:r w:rsidR="00864B38">
        <w:rPr>
          <w:rFonts w:ascii="Cambria" w:eastAsiaTheme="minorEastAsia" w:hAnsi="Cambria" w:cs="Arial"/>
          <w:sz w:val="24"/>
          <w:szCs w:val="24"/>
          <w:lang w:val="sr-Latn-CS" w:eastAsia="sr-Latn-CS"/>
        </w:rPr>
        <w:t xml:space="preserve"> o načinu organi</w:t>
      </w:r>
      <w:r>
        <w:rPr>
          <w:rFonts w:ascii="Cambria" w:eastAsiaTheme="minorEastAsia" w:hAnsi="Cambria" w:cs="Arial"/>
          <w:sz w:val="24"/>
          <w:szCs w:val="24"/>
          <w:lang w:val="sr-Latn-CS" w:eastAsia="sr-Latn-CS"/>
        </w:rPr>
        <w:t>zacije usluge i intersektorskoj saradnji odnosno uključivanju ključnih aktera (</w:t>
      </w:r>
      <w:r w:rsidR="00864B38">
        <w:rPr>
          <w:rFonts w:ascii="Cambria" w:eastAsiaTheme="minorEastAsia" w:hAnsi="Cambria" w:cs="Arial"/>
          <w:sz w:val="24"/>
          <w:szCs w:val="24"/>
          <w:lang w:val="sr-Latn-CS" w:eastAsia="sr-Latn-CS"/>
        </w:rPr>
        <w:t xml:space="preserve">posebno </w:t>
      </w:r>
      <w:r>
        <w:rPr>
          <w:rFonts w:ascii="Cambria" w:eastAsiaTheme="minorEastAsia" w:hAnsi="Cambria" w:cs="Arial"/>
          <w:sz w:val="24"/>
          <w:szCs w:val="24"/>
          <w:lang w:val="sr-Latn-CS" w:eastAsia="sr-Latn-CS"/>
        </w:rPr>
        <w:t>škole)</w:t>
      </w:r>
      <w:r w:rsidR="00864B38">
        <w:rPr>
          <w:rFonts w:ascii="Cambria" w:eastAsiaTheme="minorEastAsia" w:hAnsi="Cambria" w:cs="Arial"/>
          <w:sz w:val="24"/>
          <w:szCs w:val="24"/>
          <w:lang w:val="sr-Latn-CS" w:eastAsia="sr-Latn-CS"/>
        </w:rPr>
        <w:t>.</w:t>
      </w:r>
      <w:r w:rsidR="00AF2335">
        <w:rPr>
          <w:rFonts w:ascii="Cambria" w:eastAsiaTheme="minorEastAsia" w:hAnsi="Cambria" w:cs="Arial"/>
          <w:sz w:val="24"/>
          <w:szCs w:val="24"/>
          <w:lang w:val="sr-Latn-CS" w:eastAsia="sr-Latn-CS"/>
        </w:rPr>
        <w:t xml:space="preserve"> </w:t>
      </w:r>
      <w:r>
        <w:rPr>
          <w:rFonts w:ascii="Cambria" w:eastAsiaTheme="minorEastAsia" w:hAnsi="Cambria" w:cs="Arial"/>
          <w:sz w:val="24"/>
          <w:szCs w:val="24"/>
          <w:lang w:val="sr-Latn-CS" w:eastAsia="sr-Latn-CS"/>
        </w:rPr>
        <w:t>Lokalna intersekt</w:t>
      </w:r>
      <w:r w:rsidR="00864B38">
        <w:rPr>
          <w:rFonts w:ascii="Cambria" w:eastAsiaTheme="minorEastAsia" w:hAnsi="Cambria" w:cs="Arial"/>
          <w:sz w:val="24"/>
          <w:szCs w:val="24"/>
          <w:lang w:val="sr-Latn-CS" w:eastAsia="sr-Latn-CS"/>
        </w:rPr>
        <w:t>o</w:t>
      </w:r>
      <w:r>
        <w:rPr>
          <w:rFonts w:ascii="Cambria" w:eastAsiaTheme="minorEastAsia" w:hAnsi="Cambria" w:cs="Arial"/>
          <w:sz w:val="24"/>
          <w:szCs w:val="24"/>
          <w:lang w:val="sr-Latn-CS" w:eastAsia="sr-Latn-CS"/>
        </w:rPr>
        <w:t xml:space="preserve">rska mreža za decu može da se uključi tako što će promovisati uslugu i raditi na informisanju javnosti o ulozi ličnih pratilaca, i da, kao i do sad, podstiče dijalog i diskusiju o svim otvorenim pitanjima. </w:t>
      </w:r>
      <w:r w:rsidR="00822D6E">
        <w:rPr>
          <w:rFonts w:ascii="Cambria" w:eastAsiaTheme="minorEastAsia" w:hAnsi="Cambria" w:cs="Arial"/>
          <w:sz w:val="24"/>
          <w:szCs w:val="24"/>
          <w:lang w:val="sr-Latn-CS" w:eastAsia="sr-Latn-CS"/>
        </w:rPr>
        <w:t>Takođe,  dogovoreno je i da će ŠOSO „Milan Petrović“ u martu na aktivu direktora osnovnih i srednjih škola odnosno sa koordinatorima timova za inkluziju u novosadskim školama održati sastanak na kojem će se izlistati problemi i predložiti moguća rešenja koja bi onda išla kao predlog ka svim školama.</w:t>
      </w:r>
    </w:p>
    <w:p w:rsidR="008749C1" w:rsidRDefault="008749C1" w:rsidP="006B04C5">
      <w:pPr>
        <w:spacing w:line="240" w:lineRule="auto"/>
        <w:ind w:right="-612"/>
        <w:jc w:val="both"/>
        <w:rPr>
          <w:rFonts w:ascii="Cambria" w:eastAsiaTheme="minorEastAsia" w:hAnsi="Cambria" w:cs="Arial"/>
          <w:sz w:val="24"/>
          <w:szCs w:val="24"/>
          <w:lang w:val="sr-Latn-CS" w:eastAsia="sr-Latn-CS"/>
        </w:rPr>
      </w:pPr>
    </w:p>
    <w:p w:rsidR="008749C1" w:rsidRDefault="00864B38" w:rsidP="00AB1D7F">
      <w:pPr>
        <w:spacing w:line="240" w:lineRule="auto"/>
        <w:ind w:right="-612"/>
        <w:jc w:val="both"/>
        <w:rPr>
          <w:rFonts w:ascii="Cambria" w:eastAsiaTheme="minorEastAsia" w:hAnsi="Cambria" w:cs="Arial"/>
          <w:sz w:val="24"/>
          <w:szCs w:val="24"/>
          <w:lang w:val="sr-Latn-CS" w:eastAsia="sr-Latn-CS"/>
        </w:rPr>
      </w:pPr>
      <w:r>
        <w:rPr>
          <w:rFonts w:ascii="Cambria" w:eastAsiaTheme="minorEastAsia" w:hAnsi="Cambria" w:cs="Arial"/>
          <w:sz w:val="24"/>
          <w:szCs w:val="24"/>
          <w:lang w:val="sr-Latn-CS" w:eastAsia="sr-Latn-CS"/>
        </w:rPr>
        <w:t>P</w:t>
      </w:r>
      <w:r w:rsidR="00AB1D7F">
        <w:rPr>
          <w:rFonts w:ascii="Cambria" w:eastAsiaTheme="minorEastAsia" w:hAnsi="Cambria" w:cs="Arial"/>
          <w:sz w:val="24"/>
          <w:szCs w:val="24"/>
          <w:lang w:val="sr-Latn-CS" w:eastAsia="sr-Latn-CS"/>
        </w:rPr>
        <w:t>redstavnici Doma zdravlja Novi Sad otvorili su temu izdavanja lekarskih uverenja za decu sa smetnjama koja se upisuju u srednju školu i predložili da se ovaj posao prenese na zdravstvenu komisiju pri školskoj upr</w:t>
      </w:r>
      <w:r w:rsidR="00822D6E">
        <w:rPr>
          <w:rFonts w:ascii="Cambria" w:eastAsiaTheme="minorEastAsia" w:hAnsi="Cambria" w:cs="Arial"/>
          <w:sz w:val="24"/>
          <w:szCs w:val="24"/>
          <w:lang w:val="sr-Latn-CS" w:eastAsia="sr-Latn-CS"/>
        </w:rPr>
        <w:t>avi. S obzirom da predstavnici š</w:t>
      </w:r>
      <w:r w:rsidR="00AB1D7F">
        <w:rPr>
          <w:rFonts w:ascii="Cambria" w:eastAsiaTheme="minorEastAsia" w:hAnsi="Cambria" w:cs="Arial"/>
          <w:sz w:val="24"/>
          <w:szCs w:val="24"/>
          <w:lang w:val="sr-Latn-CS" w:eastAsia="sr-Latn-CS"/>
        </w:rPr>
        <w:t xml:space="preserve">kolske uprave nisu bili prisutni na sastanku, predloženo je da se inicira sastanak sa školskom upravom na ovu temu odnosno da Dom zdravlja direktno komunicira sa školskom upravom s obzirom na to da je već mart mesec i ciklus upisa za školsku 2016-17 već počinje. </w:t>
      </w:r>
    </w:p>
    <w:p w:rsidR="006233D8" w:rsidRDefault="006233D8" w:rsidP="00AB1D7F">
      <w:pPr>
        <w:spacing w:line="240" w:lineRule="auto"/>
        <w:ind w:right="-612"/>
        <w:jc w:val="both"/>
        <w:rPr>
          <w:rFonts w:ascii="Cambria" w:eastAsiaTheme="minorEastAsia" w:hAnsi="Cambria" w:cs="Arial"/>
          <w:sz w:val="24"/>
          <w:szCs w:val="24"/>
          <w:lang w:val="sr-Latn-CS" w:eastAsia="sr-Latn-CS"/>
        </w:rPr>
      </w:pPr>
    </w:p>
    <w:p w:rsidR="00AB1D7F" w:rsidRPr="00AB1D7F" w:rsidRDefault="00AB1D7F" w:rsidP="00AB1D7F">
      <w:pPr>
        <w:spacing w:line="240" w:lineRule="auto"/>
        <w:ind w:right="-708"/>
        <w:jc w:val="both"/>
        <w:rPr>
          <w:rFonts w:ascii="Cambria" w:eastAsia="Times New Roman" w:hAnsi="Cambria" w:cs="Times New Roman"/>
          <w:color w:val="222222"/>
          <w:sz w:val="24"/>
          <w:szCs w:val="24"/>
        </w:rPr>
      </w:pPr>
      <w:r>
        <w:rPr>
          <w:rFonts w:ascii="Cambria" w:eastAsia="Times New Roman" w:hAnsi="Cambria" w:cs="Times New Roman"/>
          <w:color w:val="222222"/>
          <w:sz w:val="24"/>
          <w:szCs w:val="24"/>
        </w:rPr>
        <w:t>Predstavnica Unicefa predstavila je planove Unicefa za podršku domovima zdravlja i osnivanju škola roditeljstva. N</w:t>
      </w:r>
      <w:r w:rsidRPr="00AB1D7F">
        <w:rPr>
          <w:rFonts w:ascii="Cambria" w:eastAsia="Times New Roman" w:hAnsi="Cambria" w:cs="Times New Roman"/>
          <w:color w:val="222222"/>
          <w:sz w:val="24"/>
          <w:szCs w:val="24"/>
        </w:rPr>
        <w:t>a kraju sastanka ostalo je otvoreno pitanje osnovnog obrazovanja odraslih na institucionalnom smeštaju koje je pokrenula Slavica Marković (ko daje mišljenje za upis u školu, da li je potrebno da neko uputi korisnike itd).</w:t>
      </w:r>
      <w:bookmarkStart w:id="0" w:name="_GoBack"/>
      <w:bookmarkEnd w:id="0"/>
    </w:p>
    <w:p w:rsidR="00AB1D7F" w:rsidRDefault="00AB1D7F" w:rsidP="00AB1D7F">
      <w:pPr>
        <w:spacing w:line="240" w:lineRule="auto"/>
        <w:ind w:right="-612"/>
        <w:jc w:val="both"/>
        <w:rPr>
          <w:rFonts w:ascii="Cambria" w:eastAsiaTheme="minorEastAsia" w:hAnsi="Cambria" w:cs="Arial"/>
          <w:sz w:val="24"/>
          <w:szCs w:val="24"/>
          <w:lang w:val="sr-Latn-CS" w:eastAsia="sr-Latn-CS"/>
        </w:rPr>
      </w:pPr>
    </w:p>
    <w:p w:rsidR="00AB1D7F" w:rsidRPr="006B04C5" w:rsidRDefault="00AB1D7F" w:rsidP="006B04C5">
      <w:pPr>
        <w:spacing w:line="240" w:lineRule="auto"/>
        <w:ind w:right="-612"/>
        <w:jc w:val="both"/>
        <w:rPr>
          <w:rFonts w:ascii="Cambria" w:eastAsiaTheme="minorEastAsia" w:hAnsi="Cambria" w:cs="Arial"/>
          <w:sz w:val="24"/>
          <w:szCs w:val="24"/>
          <w:lang w:val="sr-Latn-CS" w:eastAsia="sr-Latn-CS"/>
        </w:rPr>
      </w:pPr>
    </w:p>
    <w:p w:rsidR="006D5286" w:rsidRPr="00C8139E" w:rsidRDefault="006D5286" w:rsidP="006D5286">
      <w:pPr>
        <w:jc w:val="both"/>
        <w:rPr>
          <w:rFonts w:ascii="Cambria" w:hAnsi="Cambria"/>
          <w:sz w:val="24"/>
          <w:szCs w:val="24"/>
        </w:rPr>
      </w:pPr>
    </w:p>
    <w:sectPr w:rsidR="006D5286" w:rsidRPr="00C8139E" w:rsidSect="00AB1D7F">
      <w:headerReference w:type="default" r:id="rId7"/>
      <w:pgSz w:w="11907" w:h="16839" w:code="9"/>
      <w:pgMar w:top="1417" w:right="155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210" w:rsidRDefault="00EA1210" w:rsidP="00771C3A">
      <w:pPr>
        <w:spacing w:line="240" w:lineRule="auto"/>
      </w:pPr>
      <w:r>
        <w:separator/>
      </w:r>
    </w:p>
  </w:endnote>
  <w:endnote w:type="continuationSeparator" w:id="1">
    <w:p w:rsidR="00EA1210" w:rsidRDefault="00EA1210" w:rsidP="00771C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210" w:rsidRDefault="00EA1210" w:rsidP="00771C3A">
      <w:pPr>
        <w:spacing w:line="240" w:lineRule="auto"/>
      </w:pPr>
      <w:r>
        <w:separator/>
      </w:r>
    </w:p>
  </w:footnote>
  <w:footnote w:type="continuationSeparator" w:id="1">
    <w:p w:rsidR="00EA1210" w:rsidRDefault="00EA1210" w:rsidP="00771C3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3A" w:rsidRDefault="00771C3A" w:rsidP="002C4482">
    <w:pPr>
      <w:pStyle w:val="Header"/>
    </w:pPr>
    <w:r w:rsidRPr="00771C3A">
      <w:rPr>
        <w:noProof/>
        <w:lang w:val="sr-Latn-CS" w:eastAsia="sr-Latn-CS"/>
      </w:rPr>
      <w:drawing>
        <wp:inline distT="0" distB="0" distL="0" distR="0">
          <wp:extent cx="2597141" cy="688769"/>
          <wp:effectExtent l="19050" t="0" r="0" b="0"/>
          <wp:docPr id="11" name="Picture 11" descr="C:\Users\tanja\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ja\AppData\Local\Microsoft\Windows\Temporary Internet Files\Content.Word\New Picture.bmp"/>
                  <pic:cNvPicPr>
                    <a:picLocks noChangeAspect="1" noChangeArrowheads="1"/>
                  </pic:cNvPicPr>
                </pic:nvPicPr>
                <pic:blipFill>
                  <a:blip r:embed="rId1" cstate="print"/>
                  <a:srcRect/>
                  <a:stretch>
                    <a:fillRect/>
                  </a:stretch>
                </pic:blipFill>
                <pic:spPr bwMode="auto">
                  <a:xfrm>
                    <a:off x="0" y="0"/>
                    <a:ext cx="2615904" cy="69374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5174"/>
    <w:multiLevelType w:val="hybridMultilevel"/>
    <w:tmpl w:val="395CC94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666E6431"/>
    <w:multiLevelType w:val="hybridMultilevel"/>
    <w:tmpl w:val="F3DC09F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76BD15A7"/>
    <w:multiLevelType w:val="hybridMultilevel"/>
    <w:tmpl w:val="D090B52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58442F"/>
    <w:rsid w:val="000B5E62"/>
    <w:rsid w:val="000B6521"/>
    <w:rsid w:val="000C6BB2"/>
    <w:rsid w:val="001160A1"/>
    <w:rsid w:val="0015539D"/>
    <w:rsid w:val="00171526"/>
    <w:rsid w:val="00200BB4"/>
    <w:rsid w:val="002C4482"/>
    <w:rsid w:val="002C53B1"/>
    <w:rsid w:val="00307EC5"/>
    <w:rsid w:val="00311AD5"/>
    <w:rsid w:val="00320A49"/>
    <w:rsid w:val="00376F62"/>
    <w:rsid w:val="003D1E3A"/>
    <w:rsid w:val="003F16DB"/>
    <w:rsid w:val="004107BB"/>
    <w:rsid w:val="00486E23"/>
    <w:rsid w:val="004A0051"/>
    <w:rsid w:val="0058442F"/>
    <w:rsid w:val="005C24F2"/>
    <w:rsid w:val="005E7FA4"/>
    <w:rsid w:val="006233D8"/>
    <w:rsid w:val="00653610"/>
    <w:rsid w:val="006B04C5"/>
    <w:rsid w:val="006D5286"/>
    <w:rsid w:val="006D731C"/>
    <w:rsid w:val="00715D3F"/>
    <w:rsid w:val="00717F5B"/>
    <w:rsid w:val="00771C3A"/>
    <w:rsid w:val="00776AC8"/>
    <w:rsid w:val="00795806"/>
    <w:rsid w:val="007D2F1C"/>
    <w:rsid w:val="00822D6E"/>
    <w:rsid w:val="00864B38"/>
    <w:rsid w:val="008749C1"/>
    <w:rsid w:val="008B7EF5"/>
    <w:rsid w:val="008D2F91"/>
    <w:rsid w:val="0090610E"/>
    <w:rsid w:val="00A16514"/>
    <w:rsid w:val="00A9475E"/>
    <w:rsid w:val="00A94D4D"/>
    <w:rsid w:val="00AB1D7F"/>
    <w:rsid w:val="00AF2335"/>
    <w:rsid w:val="00B61F00"/>
    <w:rsid w:val="00B70B05"/>
    <w:rsid w:val="00B86D74"/>
    <w:rsid w:val="00C10715"/>
    <w:rsid w:val="00C8139E"/>
    <w:rsid w:val="00C95E78"/>
    <w:rsid w:val="00CE43E1"/>
    <w:rsid w:val="00D81E38"/>
    <w:rsid w:val="00DA3718"/>
    <w:rsid w:val="00DC4E1B"/>
    <w:rsid w:val="00E67DB7"/>
    <w:rsid w:val="00EA1210"/>
    <w:rsid w:val="00EB5DCC"/>
    <w:rsid w:val="00EF3BF7"/>
    <w:rsid w:val="00F60D4B"/>
    <w:rsid w:val="00FB073D"/>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C3A"/>
    <w:rPr>
      <w:rFonts w:ascii="Tahoma" w:hAnsi="Tahoma" w:cs="Tahoma"/>
      <w:sz w:val="16"/>
      <w:szCs w:val="16"/>
    </w:rPr>
  </w:style>
  <w:style w:type="paragraph" w:styleId="Header">
    <w:name w:val="header"/>
    <w:basedOn w:val="Normal"/>
    <w:link w:val="HeaderChar"/>
    <w:uiPriority w:val="99"/>
    <w:semiHidden/>
    <w:unhideWhenUsed/>
    <w:rsid w:val="00771C3A"/>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771C3A"/>
  </w:style>
  <w:style w:type="paragraph" w:styleId="Footer">
    <w:name w:val="footer"/>
    <w:basedOn w:val="Normal"/>
    <w:link w:val="FooterChar"/>
    <w:uiPriority w:val="99"/>
    <w:semiHidden/>
    <w:unhideWhenUsed/>
    <w:rsid w:val="00771C3A"/>
    <w:pPr>
      <w:tabs>
        <w:tab w:val="center" w:pos="4703"/>
        <w:tab w:val="right" w:pos="9406"/>
      </w:tabs>
      <w:spacing w:line="240" w:lineRule="auto"/>
    </w:pPr>
  </w:style>
  <w:style w:type="character" w:customStyle="1" w:styleId="FooterChar">
    <w:name w:val="Footer Char"/>
    <w:basedOn w:val="DefaultParagraphFont"/>
    <w:link w:val="Footer"/>
    <w:uiPriority w:val="99"/>
    <w:semiHidden/>
    <w:rsid w:val="00771C3A"/>
  </w:style>
  <w:style w:type="paragraph" w:styleId="Subtitle">
    <w:name w:val="Subtitle"/>
    <w:basedOn w:val="Normal"/>
    <w:next w:val="Normal"/>
    <w:link w:val="SubtitleChar"/>
    <w:uiPriority w:val="11"/>
    <w:qFormat/>
    <w:rsid w:val="005C24F2"/>
    <w:pPr>
      <w:numPr>
        <w:ilvl w:val="1"/>
      </w:numPr>
    </w:pPr>
    <w:rPr>
      <w:rFonts w:asciiTheme="majorHAnsi" w:eastAsiaTheme="majorEastAsia" w:hAnsiTheme="majorHAnsi" w:cstheme="majorBidi"/>
      <w:i/>
      <w:iCs/>
      <w:color w:val="CEB966" w:themeColor="accent1"/>
      <w:spacing w:val="15"/>
      <w:sz w:val="24"/>
      <w:szCs w:val="24"/>
    </w:rPr>
  </w:style>
  <w:style w:type="character" w:customStyle="1" w:styleId="SubtitleChar">
    <w:name w:val="Subtitle Char"/>
    <w:basedOn w:val="DefaultParagraphFont"/>
    <w:link w:val="Subtitle"/>
    <w:uiPriority w:val="11"/>
    <w:rsid w:val="005C24F2"/>
    <w:rPr>
      <w:rFonts w:asciiTheme="majorHAnsi" w:eastAsiaTheme="majorEastAsia" w:hAnsiTheme="majorHAnsi" w:cstheme="majorBidi"/>
      <w:i/>
      <w:iCs/>
      <w:color w:val="CEB966" w:themeColor="accent1"/>
      <w:spacing w:val="15"/>
      <w:sz w:val="24"/>
      <w:szCs w:val="24"/>
    </w:rPr>
  </w:style>
  <w:style w:type="paragraph" w:customStyle="1" w:styleId="Default">
    <w:name w:val="Default"/>
    <w:rsid w:val="006D5286"/>
    <w:pPr>
      <w:autoSpaceDE w:val="0"/>
      <w:autoSpaceDN w:val="0"/>
      <w:adjustRightInd w:val="0"/>
      <w:spacing w:line="240" w:lineRule="auto"/>
    </w:pPr>
    <w:rPr>
      <w:rFonts w:ascii="Times New Roman" w:eastAsiaTheme="minorEastAsia" w:hAnsi="Times New Roman" w:cs="Times New Roman"/>
      <w:color w:val="000000"/>
      <w:sz w:val="24"/>
      <w:szCs w:val="24"/>
      <w:lang w:val="sr-Latn-CS" w:eastAsia="sr-Latn-CS"/>
    </w:rPr>
  </w:style>
  <w:style w:type="table" w:styleId="TableGrid">
    <w:name w:val="Table Grid"/>
    <w:basedOn w:val="TableNormal"/>
    <w:uiPriority w:val="59"/>
    <w:rsid w:val="006D5286"/>
    <w:pPr>
      <w:spacing w:line="240" w:lineRule="auto"/>
    </w:pPr>
    <w:rPr>
      <w:rFonts w:eastAsiaTheme="minorEastAsia"/>
      <w:lang w:val="sr-Latn-CS" w:eastAsia="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D5286"/>
    <w:rPr>
      <w:color w:val="410082" w:themeColor="hyperlink"/>
      <w:u w:val="single"/>
    </w:rPr>
  </w:style>
  <w:style w:type="paragraph" w:styleId="ListParagraph">
    <w:name w:val="List Paragraph"/>
    <w:basedOn w:val="Normal"/>
    <w:uiPriority w:val="34"/>
    <w:qFormat/>
    <w:rsid w:val="006D731C"/>
    <w:pPr>
      <w:spacing w:after="200"/>
      <w:ind w:left="720"/>
      <w:contextualSpacing/>
    </w:pPr>
    <w:rPr>
      <w:rFonts w:eastAsiaTheme="minorEastAsia" w:cs="Times New Roman"/>
      <w:lang w:val="sr-Latn-CS" w:eastAsia="sr-Latn-CS"/>
    </w:rPr>
  </w:style>
</w:styles>
</file>

<file path=word/webSettings.xml><?xml version="1.0" encoding="utf-8"?>
<w:webSettings xmlns:r="http://schemas.openxmlformats.org/officeDocument/2006/relationships" xmlns:w="http://schemas.openxmlformats.org/wordprocessingml/2006/main">
  <w:divs>
    <w:div w:id="962923250">
      <w:bodyDiv w:val="1"/>
      <w:marLeft w:val="0"/>
      <w:marRight w:val="0"/>
      <w:marTop w:val="0"/>
      <w:marBottom w:val="0"/>
      <w:divBdr>
        <w:top w:val="none" w:sz="0" w:space="0" w:color="auto"/>
        <w:left w:val="none" w:sz="0" w:space="0" w:color="auto"/>
        <w:bottom w:val="none" w:sz="0" w:space="0" w:color="auto"/>
        <w:right w:val="none" w:sz="0" w:space="0" w:color="auto"/>
      </w:divBdr>
      <w:divsChild>
        <w:div w:id="1381051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CPZV</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Lazor Obradović</dc:creator>
  <cp:lastModifiedBy>pc</cp:lastModifiedBy>
  <cp:revision>5</cp:revision>
  <dcterms:created xsi:type="dcterms:W3CDTF">2016-03-16T12:20:00Z</dcterms:created>
  <dcterms:modified xsi:type="dcterms:W3CDTF">2016-04-22T11:44:00Z</dcterms:modified>
</cp:coreProperties>
</file>